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DC82D" w14:textId="62147732" w:rsidR="008B7EE7" w:rsidRPr="00F2467B" w:rsidRDefault="008B7EE7" w:rsidP="008B7EE7">
      <w:pPr>
        <w:jc w:val="center"/>
        <w:rPr>
          <w:rFonts w:asciiTheme="majorHAnsi" w:hAnsiTheme="majorHAnsi"/>
          <w:b/>
          <w:color w:val="000000"/>
          <w:sz w:val="28"/>
          <w:szCs w:val="28"/>
        </w:rPr>
      </w:pPr>
      <w:r w:rsidRPr="00F2467B">
        <w:rPr>
          <w:rFonts w:asciiTheme="majorHAnsi" w:hAnsiTheme="majorHAnsi"/>
          <w:b/>
          <w:noProof/>
          <w:color w:val="000000"/>
          <w:sz w:val="28"/>
          <w:szCs w:val="28"/>
        </w:rPr>
        <w:drawing>
          <wp:anchor distT="0" distB="0" distL="114300" distR="114300" simplePos="0" relativeHeight="251675648" behindDoc="1" locked="0" layoutInCell="1" allowOverlap="1" wp14:anchorId="13640888" wp14:editId="350C3693">
            <wp:simplePos x="0" y="0"/>
            <wp:positionH relativeFrom="column">
              <wp:posOffset>0</wp:posOffset>
            </wp:positionH>
            <wp:positionV relativeFrom="paragraph">
              <wp:posOffset>5715</wp:posOffset>
            </wp:positionV>
            <wp:extent cx="1200150" cy="852824"/>
            <wp:effectExtent l="0" t="0" r="0" b="4445"/>
            <wp:wrapNone/>
            <wp:docPr id="8" name="Picture 8" descr="C:\Users\rmathias\Desktop\Website\Pics\eygyptian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thias\Desktop\Website\Pics\eygyptian ey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477" cy="867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FAD" w:rsidRPr="00203FAD">
        <w:rPr>
          <w:sz w:val="28"/>
        </w:rPr>
        <w:t xml:space="preserve"> </w:t>
      </w:r>
      <w:r w:rsidR="00203FAD">
        <w:rPr>
          <w:sz w:val="28"/>
        </w:rPr>
        <w:t>Dr. Michael Ashenhurst &amp; Dr. Vivian Hill</w:t>
      </w:r>
    </w:p>
    <w:p w14:paraId="56255CBC" w14:textId="5E43F4A6" w:rsidR="008B7EE7" w:rsidRPr="00F2467B" w:rsidRDefault="008B7EE7" w:rsidP="008B7EE7">
      <w:pPr>
        <w:jc w:val="center"/>
        <w:rPr>
          <w:rFonts w:asciiTheme="majorHAnsi" w:hAnsiTheme="majorHAnsi"/>
          <w:i/>
          <w:color w:val="000000"/>
          <w:szCs w:val="28"/>
        </w:rPr>
      </w:pPr>
      <w:r w:rsidRPr="00F2467B">
        <w:rPr>
          <w:rFonts w:asciiTheme="majorHAnsi" w:hAnsiTheme="majorHAnsi"/>
          <w:i/>
          <w:color w:val="000000"/>
          <w:szCs w:val="28"/>
        </w:rPr>
        <w:t>Eye Physicians &amp; Surgeons</w:t>
      </w:r>
    </w:p>
    <w:p w14:paraId="6C12FAE7" w14:textId="77777777" w:rsidR="008B7EE7" w:rsidRPr="00F2467B" w:rsidRDefault="008B7EE7" w:rsidP="008B7EE7">
      <w:pPr>
        <w:jc w:val="center"/>
        <w:rPr>
          <w:rStyle w:val="Hyperlink"/>
          <w:rFonts w:asciiTheme="majorHAnsi" w:hAnsiTheme="majorHAnsi"/>
          <w:b/>
          <w:sz w:val="20"/>
        </w:rPr>
      </w:pPr>
      <w:r w:rsidRPr="00F2467B">
        <w:rPr>
          <w:rFonts w:asciiTheme="majorHAnsi" w:hAnsiTheme="majorHAnsi"/>
          <w:b/>
          <w:color w:val="000000"/>
          <w:sz w:val="20"/>
        </w:rPr>
        <w:t xml:space="preserve">Phone: 403 245 0112 Fax: 403 228 4038 email: </w:t>
      </w:r>
      <w:hyperlink r:id="rId9" w:history="1">
        <w:r w:rsidRPr="00F2467B">
          <w:rPr>
            <w:rStyle w:val="Hyperlink"/>
            <w:rFonts w:asciiTheme="majorHAnsi" w:hAnsiTheme="majorHAnsi"/>
            <w:b/>
            <w:sz w:val="20"/>
          </w:rPr>
          <w:t>ashen11@telus.net</w:t>
        </w:r>
      </w:hyperlink>
    </w:p>
    <w:p w14:paraId="2F3059F1" w14:textId="3D9393C0" w:rsidR="008B7EE7" w:rsidRDefault="00526AB0" w:rsidP="008B7EE7">
      <w:pPr>
        <w:pBdr>
          <w:bottom w:val="single" w:sz="12" w:space="1" w:color="auto"/>
        </w:pBdr>
        <w:jc w:val="center"/>
        <w:rPr>
          <w:rStyle w:val="Hyperlink"/>
          <w:rFonts w:asciiTheme="majorHAnsi" w:hAnsiTheme="majorHAnsi"/>
          <w:b/>
          <w:color w:val="auto"/>
          <w:sz w:val="20"/>
          <w:u w:val="none"/>
        </w:rPr>
      </w:pPr>
      <w:r>
        <w:rPr>
          <w:rStyle w:val="Hyperlink"/>
          <w:rFonts w:asciiTheme="majorHAnsi" w:hAnsiTheme="majorHAnsi"/>
          <w:b/>
          <w:color w:val="auto"/>
          <w:sz w:val="20"/>
          <w:u w:val="none"/>
        </w:rPr>
        <w:t>Rebecca Mathias</w:t>
      </w:r>
      <w:r w:rsidR="008B7EE7" w:rsidRPr="00F2467B">
        <w:rPr>
          <w:rStyle w:val="Hyperlink"/>
          <w:rFonts w:asciiTheme="majorHAnsi" w:hAnsiTheme="majorHAnsi"/>
          <w:b/>
          <w:color w:val="auto"/>
          <w:sz w:val="20"/>
          <w:u w:val="none"/>
        </w:rPr>
        <w:t xml:space="preserve"> (Surgical Booking)</w:t>
      </w:r>
    </w:p>
    <w:p w14:paraId="3D074C73" w14:textId="77777777" w:rsidR="006E0558" w:rsidRPr="00F2467B" w:rsidRDefault="006E0558" w:rsidP="008B7EE7">
      <w:pPr>
        <w:pBdr>
          <w:bottom w:val="single" w:sz="12" w:space="1" w:color="auto"/>
        </w:pBdr>
        <w:jc w:val="center"/>
        <w:rPr>
          <w:rStyle w:val="Hyperlink"/>
          <w:rFonts w:asciiTheme="majorHAnsi" w:hAnsiTheme="majorHAnsi"/>
          <w:b/>
          <w:color w:val="auto"/>
          <w:sz w:val="20"/>
          <w:u w:val="none"/>
        </w:rPr>
      </w:pPr>
      <w:bookmarkStart w:id="0" w:name="_GoBack"/>
      <w:bookmarkEnd w:id="0"/>
    </w:p>
    <w:p w14:paraId="70A06BD2" w14:textId="317FAEFB" w:rsidR="00C45814" w:rsidRPr="00F2467B" w:rsidRDefault="00C45814" w:rsidP="00C45814">
      <w:pPr>
        <w:ind w:right="548"/>
        <w:rPr>
          <w:rFonts w:asciiTheme="majorHAnsi" w:hAnsiTheme="majorHAnsi"/>
        </w:rPr>
      </w:pPr>
    </w:p>
    <w:p w14:paraId="555557B7" w14:textId="64C053C7" w:rsidR="00C45814" w:rsidRPr="00F2467B" w:rsidRDefault="00C45814" w:rsidP="00C45814">
      <w:pPr>
        <w:ind w:right="548"/>
        <w:rPr>
          <w:rFonts w:asciiTheme="majorHAnsi" w:hAnsiTheme="majorHAnsi"/>
          <w:b/>
        </w:rPr>
      </w:pPr>
      <w:r w:rsidRPr="00F2467B">
        <w:rPr>
          <w:rFonts w:asciiTheme="majorHAnsi" w:hAnsiTheme="majorHAnsi"/>
          <w:b/>
        </w:rPr>
        <w:t xml:space="preserve">Your </w:t>
      </w:r>
      <w:r w:rsidRPr="00F2467B">
        <w:rPr>
          <w:rFonts w:asciiTheme="majorHAnsi" w:hAnsiTheme="majorHAnsi"/>
          <w:b/>
          <w:u w:val="single"/>
        </w:rPr>
        <w:t>surgery</w:t>
      </w:r>
      <w:r w:rsidRPr="00F2467B">
        <w:rPr>
          <w:rFonts w:asciiTheme="majorHAnsi" w:hAnsiTheme="majorHAnsi"/>
          <w:b/>
        </w:rPr>
        <w:t xml:space="preserve"> location is:</w:t>
      </w:r>
      <w:r w:rsidRPr="00F2467B">
        <w:rPr>
          <w:rFonts w:asciiTheme="majorHAnsi" w:hAnsiTheme="majorHAnsi"/>
          <w:b/>
        </w:rPr>
        <w:tab/>
        <w:t>Southern Alberta Eye Center</w:t>
      </w:r>
    </w:p>
    <w:p w14:paraId="4612EE35" w14:textId="39C406E3" w:rsidR="00C45814" w:rsidRPr="00F2467B" w:rsidRDefault="00C45814" w:rsidP="00C45814">
      <w:pPr>
        <w:ind w:right="548"/>
        <w:rPr>
          <w:rFonts w:asciiTheme="majorHAnsi" w:hAnsiTheme="majorHAnsi"/>
          <w:b/>
        </w:rPr>
      </w:pPr>
      <w:r w:rsidRPr="00F2467B">
        <w:rPr>
          <w:rFonts w:asciiTheme="majorHAnsi" w:hAnsiTheme="majorHAnsi"/>
          <w:b/>
        </w:rPr>
        <w:tab/>
      </w:r>
      <w:r w:rsidRPr="00F2467B">
        <w:rPr>
          <w:rFonts w:asciiTheme="majorHAnsi" w:hAnsiTheme="majorHAnsi"/>
          <w:b/>
        </w:rPr>
        <w:tab/>
      </w:r>
      <w:r w:rsidRPr="00F2467B">
        <w:rPr>
          <w:rFonts w:asciiTheme="majorHAnsi" w:hAnsiTheme="majorHAnsi"/>
          <w:b/>
        </w:rPr>
        <w:tab/>
      </w:r>
      <w:r w:rsidRPr="00F2467B">
        <w:rPr>
          <w:rFonts w:asciiTheme="majorHAnsi" w:hAnsiTheme="majorHAnsi"/>
          <w:b/>
        </w:rPr>
        <w:tab/>
        <w:t>Third Floor</w:t>
      </w:r>
    </w:p>
    <w:p w14:paraId="5F494237" w14:textId="7EF8927B" w:rsidR="00C45814" w:rsidRPr="00F2467B" w:rsidRDefault="00C45814" w:rsidP="00C45814">
      <w:pPr>
        <w:ind w:right="548"/>
        <w:rPr>
          <w:rFonts w:asciiTheme="majorHAnsi" w:hAnsiTheme="majorHAnsi"/>
          <w:b/>
        </w:rPr>
      </w:pPr>
      <w:r w:rsidRPr="00F2467B">
        <w:rPr>
          <w:rFonts w:asciiTheme="majorHAnsi" w:hAnsiTheme="majorHAnsi"/>
          <w:b/>
        </w:rPr>
        <w:tab/>
      </w:r>
      <w:r w:rsidRPr="00F2467B">
        <w:rPr>
          <w:rFonts w:asciiTheme="majorHAnsi" w:hAnsiTheme="majorHAnsi"/>
          <w:b/>
        </w:rPr>
        <w:tab/>
      </w:r>
      <w:r w:rsidRPr="00F2467B">
        <w:rPr>
          <w:rFonts w:asciiTheme="majorHAnsi" w:hAnsiTheme="majorHAnsi"/>
          <w:b/>
        </w:rPr>
        <w:tab/>
      </w:r>
      <w:r w:rsidRPr="00F2467B">
        <w:rPr>
          <w:rFonts w:asciiTheme="majorHAnsi" w:hAnsiTheme="majorHAnsi"/>
          <w:b/>
        </w:rPr>
        <w:tab/>
        <w:t>5340 – 1</w:t>
      </w:r>
      <w:r w:rsidRPr="00F2467B">
        <w:rPr>
          <w:rFonts w:asciiTheme="majorHAnsi" w:hAnsiTheme="majorHAnsi"/>
          <w:b/>
          <w:vertAlign w:val="superscript"/>
        </w:rPr>
        <w:t>st</w:t>
      </w:r>
      <w:r w:rsidRPr="00F2467B">
        <w:rPr>
          <w:rFonts w:asciiTheme="majorHAnsi" w:hAnsiTheme="majorHAnsi"/>
          <w:b/>
        </w:rPr>
        <w:t xml:space="preserve"> Street SW</w:t>
      </w:r>
    </w:p>
    <w:p w14:paraId="3944FF7C" w14:textId="40A5182C" w:rsidR="00697DA9" w:rsidRPr="00F2467B" w:rsidRDefault="00697DA9" w:rsidP="00C45814">
      <w:pPr>
        <w:ind w:right="548"/>
        <w:rPr>
          <w:rFonts w:asciiTheme="majorHAnsi" w:hAnsiTheme="majorHAnsi"/>
          <w:b/>
        </w:rPr>
      </w:pPr>
      <w:r w:rsidRPr="00F2467B">
        <w:rPr>
          <w:rFonts w:asciiTheme="majorHAnsi" w:hAnsiTheme="majorHAnsi"/>
          <w:b/>
        </w:rPr>
        <w:tab/>
      </w:r>
      <w:r w:rsidRPr="00F2467B">
        <w:rPr>
          <w:rFonts w:asciiTheme="majorHAnsi" w:hAnsiTheme="majorHAnsi"/>
          <w:b/>
        </w:rPr>
        <w:tab/>
      </w:r>
      <w:r w:rsidRPr="00F2467B">
        <w:rPr>
          <w:rFonts w:asciiTheme="majorHAnsi" w:hAnsiTheme="majorHAnsi"/>
          <w:b/>
        </w:rPr>
        <w:tab/>
      </w:r>
      <w:r w:rsidRPr="00F2467B">
        <w:rPr>
          <w:rFonts w:asciiTheme="majorHAnsi" w:hAnsiTheme="majorHAnsi"/>
          <w:b/>
        </w:rPr>
        <w:tab/>
        <w:t>(See next page for map)</w:t>
      </w:r>
    </w:p>
    <w:p w14:paraId="187E2574" w14:textId="77777777" w:rsidR="00C45814" w:rsidRPr="00F2467B" w:rsidRDefault="00C45814" w:rsidP="00C45814">
      <w:pPr>
        <w:ind w:right="548"/>
        <w:rPr>
          <w:rFonts w:asciiTheme="majorHAnsi" w:hAnsiTheme="majorHAnsi"/>
        </w:rPr>
      </w:pPr>
    </w:p>
    <w:p w14:paraId="3A6F9514" w14:textId="41E4AED7" w:rsidR="00C45814" w:rsidRPr="00F2467B" w:rsidRDefault="00C45814" w:rsidP="00C45814">
      <w:pPr>
        <w:ind w:right="548"/>
        <w:rPr>
          <w:rFonts w:asciiTheme="majorHAnsi" w:hAnsiTheme="majorHAnsi"/>
        </w:rPr>
      </w:pPr>
      <w:r w:rsidRPr="00F2467B">
        <w:rPr>
          <w:rFonts w:asciiTheme="majorHAnsi" w:hAnsiTheme="majorHAnsi"/>
        </w:rPr>
        <w:t>Your follow-up appointments are all at the 17</w:t>
      </w:r>
      <w:r w:rsidRPr="00F2467B">
        <w:rPr>
          <w:rFonts w:asciiTheme="majorHAnsi" w:hAnsiTheme="majorHAnsi"/>
          <w:vertAlign w:val="superscript"/>
        </w:rPr>
        <w:t>th</w:t>
      </w:r>
      <w:r w:rsidRPr="00F2467B">
        <w:rPr>
          <w:rFonts w:asciiTheme="majorHAnsi" w:hAnsiTheme="majorHAnsi"/>
        </w:rPr>
        <w:t xml:space="preserve"> Avenue office unless otherwise specified.</w:t>
      </w:r>
    </w:p>
    <w:p w14:paraId="65B6F41C" w14:textId="2DCAF081" w:rsidR="00C45814" w:rsidRPr="00F2467B" w:rsidRDefault="00C45814" w:rsidP="00C45814">
      <w:pPr>
        <w:ind w:right="548"/>
        <w:rPr>
          <w:rFonts w:asciiTheme="majorHAnsi" w:hAnsiTheme="majorHAnsi"/>
        </w:rPr>
      </w:pPr>
    </w:p>
    <w:p w14:paraId="36BFB9D4" w14:textId="4AD4B556" w:rsidR="00C45814" w:rsidRPr="00F2467B" w:rsidRDefault="00C45814" w:rsidP="00C45814">
      <w:pPr>
        <w:ind w:right="548"/>
        <w:rPr>
          <w:rFonts w:asciiTheme="majorHAnsi" w:hAnsiTheme="majorHAnsi"/>
        </w:rPr>
      </w:pPr>
      <w:r w:rsidRPr="00F2467B">
        <w:rPr>
          <w:rFonts w:asciiTheme="majorHAnsi" w:hAnsiTheme="majorHAnsi"/>
        </w:rPr>
        <w:t>Your surgery dates and times are:</w:t>
      </w:r>
    </w:p>
    <w:p w14:paraId="7448C3D1" w14:textId="2D8203D2" w:rsidR="00C45814" w:rsidRPr="00F2467B" w:rsidRDefault="00C45814" w:rsidP="00C45814">
      <w:pPr>
        <w:ind w:right="548"/>
        <w:rPr>
          <w:rFonts w:asciiTheme="majorHAnsi" w:hAnsiTheme="majorHAnsi"/>
        </w:rPr>
      </w:pPr>
    </w:p>
    <w:p w14:paraId="268D25E8" w14:textId="08A6D1CC" w:rsidR="00C45814" w:rsidRPr="00F2467B" w:rsidRDefault="00C45814" w:rsidP="00C45814">
      <w:pPr>
        <w:ind w:right="548"/>
        <w:rPr>
          <w:rFonts w:asciiTheme="majorHAnsi" w:hAnsiTheme="majorHAnsi"/>
        </w:rPr>
      </w:pPr>
      <w:r w:rsidRPr="00F2467B">
        <w:rPr>
          <w:rFonts w:asciiTheme="majorHAnsi" w:hAnsiTheme="majorHAnsi"/>
        </w:rPr>
        <w:t xml:space="preserve">First Eye (________):   </w:t>
      </w:r>
      <w:r w:rsidRPr="00F2467B">
        <w:rPr>
          <w:rFonts w:asciiTheme="majorHAnsi" w:hAnsiTheme="majorHAnsi"/>
        </w:rPr>
        <w:tab/>
        <w:t>________</w:t>
      </w:r>
      <w:r w:rsidR="008577A6" w:rsidRPr="00F2467B">
        <w:rPr>
          <w:rFonts w:asciiTheme="majorHAnsi" w:hAnsiTheme="majorHAnsi"/>
        </w:rPr>
        <w:t>_____________ at _____</w:t>
      </w:r>
      <w:r w:rsidR="0036529E" w:rsidRPr="00F2467B">
        <w:rPr>
          <w:rFonts w:asciiTheme="majorHAnsi" w:hAnsiTheme="majorHAnsi"/>
        </w:rPr>
        <w:t>__</w:t>
      </w:r>
      <w:r w:rsidR="008577A6" w:rsidRPr="00F2467B">
        <w:rPr>
          <w:rFonts w:asciiTheme="majorHAnsi" w:hAnsiTheme="majorHAnsi"/>
        </w:rPr>
        <w:t>_____</w:t>
      </w:r>
      <w:r w:rsidR="0052443C" w:rsidRPr="00F2467B">
        <w:rPr>
          <w:rFonts w:asciiTheme="majorHAnsi" w:hAnsiTheme="majorHAnsi"/>
        </w:rPr>
        <w:t>at the surgical site</w:t>
      </w:r>
    </w:p>
    <w:p w14:paraId="0FF40E39" w14:textId="02CB240E" w:rsidR="00C45814" w:rsidRPr="00F2467B" w:rsidRDefault="00C45814" w:rsidP="00C45814">
      <w:pPr>
        <w:ind w:right="548"/>
        <w:rPr>
          <w:rFonts w:asciiTheme="majorHAnsi" w:hAnsiTheme="majorHAnsi"/>
        </w:rPr>
      </w:pPr>
      <w:r w:rsidRPr="00F2467B">
        <w:rPr>
          <w:rFonts w:asciiTheme="majorHAnsi" w:hAnsiTheme="majorHAnsi"/>
        </w:rPr>
        <w:t>Next day follow up:</w:t>
      </w:r>
      <w:r w:rsidRPr="00F2467B">
        <w:rPr>
          <w:rFonts w:asciiTheme="majorHAnsi" w:hAnsiTheme="majorHAnsi"/>
        </w:rPr>
        <w:tab/>
      </w:r>
      <w:r w:rsidRPr="00F2467B">
        <w:rPr>
          <w:rFonts w:asciiTheme="majorHAnsi" w:hAnsiTheme="majorHAnsi"/>
        </w:rPr>
        <w:tab/>
        <w:t xml:space="preserve">_____________________ at </w:t>
      </w:r>
      <w:r w:rsidR="008577A6" w:rsidRPr="00F2467B">
        <w:rPr>
          <w:rFonts w:asciiTheme="majorHAnsi" w:hAnsiTheme="majorHAnsi"/>
        </w:rPr>
        <w:t>_____</w:t>
      </w:r>
      <w:r w:rsidR="0036529E" w:rsidRPr="00F2467B">
        <w:rPr>
          <w:rFonts w:asciiTheme="majorHAnsi" w:hAnsiTheme="majorHAnsi"/>
        </w:rPr>
        <w:t>__</w:t>
      </w:r>
      <w:r w:rsidR="008577A6" w:rsidRPr="00F2467B">
        <w:rPr>
          <w:rFonts w:asciiTheme="majorHAnsi" w:hAnsiTheme="majorHAnsi"/>
        </w:rPr>
        <w:t>_____</w:t>
      </w:r>
      <w:r w:rsidRPr="00F2467B">
        <w:rPr>
          <w:rFonts w:asciiTheme="majorHAnsi" w:hAnsiTheme="majorHAnsi"/>
        </w:rPr>
        <w:t>at the 17</w:t>
      </w:r>
      <w:r w:rsidRPr="00F2467B">
        <w:rPr>
          <w:rFonts w:asciiTheme="majorHAnsi" w:hAnsiTheme="majorHAnsi"/>
          <w:vertAlign w:val="superscript"/>
        </w:rPr>
        <w:t>th</w:t>
      </w:r>
      <w:r w:rsidRPr="00F2467B">
        <w:rPr>
          <w:rFonts w:asciiTheme="majorHAnsi" w:hAnsiTheme="majorHAnsi"/>
        </w:rPr>
        <w:t xml:space="preserve"> Ave office</w:t>
      </w:r>
    </w:p>
    <w:p w14:paraId="20D26B7D" w14:textId="4632CF41" w:rsidR="00C45814" w:rsidRPr="00F2467B" w:rsidRDefault="00C45814" w:rsidP="00C45814">
      <w:pPr>
        <w:ind w:right="548"/>
        <w:rPr>
          <w:rFonts w:asciiTheme="majorHAnsi" w:hAnsiTheme="majorHAnsi"/>
        </w:rPr>
      </w:pPr>
      <w:r w:rsidRPr="00F2467B">
        <w:rPr>
          <w:rFonts w:asciiTheme="majorHAnsi" w:hAnsiTheme="majorHAnsi"/>
        </w:rPr>
        <w:t>One week follow up:</w:t>
      </w:r>
      <w:r w:rsidRPr="00F2467B">
        <w:rPr>
          <w:rFonts w:asciiTheme="majorHAnsi" w:hAnsiTheme="majorHAnsi"/>
        </w:rPr>
        <w:tab/>
      </w:r>
      <w:r w:rsidRPr="00F2467B">
        <w:rPr>
          <w:rFonts w:asciiTheme="majorHAnsi" w:hAnsiTheme="majorHAnsi"/>
        </w:rPr>
        <w:tab/>
        <w:t>_____________________at  _____</w:t>
      </w:r>
      <w:r w:rsidR="0036529E" w:rsidRPr="00F2467B">
        <w:rPr>
          <w:rFonts w:asciiTheme="majorHAnsi" w:hAnsiTheme="majorHAnsi"/>
        </w:rPr>
        <w:t>__</w:t>
      </w:r>
      <w:r w:rsidRPr="00F2467B">
        <w:rPr>
          <w:rFonts w:asciiTheme="majorHAnsi" w:hAnsiTheme="majorHAnsi"/>
        </w:rPr>
        <w:t>_</w:t>
      </w:r>
      <w:r w:rsidR="008577A6" w:rsidRPr="00F2467B">
        <w:rPr>
          <w:rFonts w:asciiTheme="majorHAnsi" w:hAnsiTheme="majorHAnsi"/>
        </w:rPr>
        <w:t>____</w:t>
      </w:r>
      <w:r w:rsidRPr="00F2467B">
        <w:rPr>
          <w:rFonts w:asciiTheme="majorHAnsi" w:hAnsiTheme="majorHAnsi"/>
        </w:rPr>
        <w:t>at the 17</w:t>
      </w:r>
      <w:r w:rsidRPr="00F2467B">
        <w:rPr>
          <w:rFonts w:asciiTheme="majorHAnsi" w:hAnsiTheme="majorHAnsi"/>
          <w:vertAlign w:val="superscript"/>
        </w:rPr>
        <w:t>th</w:t>
      </w:r>
      <w:r w:rsidR="0052443C" w:rsidRPr="00F2467B">
        <w:rPr>
          <w:rFonts w:asciiTheme="majorHAnsi" w:hAnsiTheme="majorHAnsi"/>
        </w:rPr>
        <w:t xml:space="preserve"> Ave office </w:t>
      </w:r>
    </w:p>
    <w:p w14:paraId="43725887" w14:textId="37AE4425" w:rsidR="00C45814" w:rsidRPr="00F2467B" w:rsidRDefault="00C45814" w:rsidP="00C45814">
      <w:pPr>
        <w:ind w:right="548"/>
        <w:rPr>
          <w:rFonts w:asciiTheme="majorHAnsi" w:hAnsiTheme="majorHAnsi"/>
        </w:rPr>
      </w:pPr>
    </w:p>
    <w:p w14:paraId="14BAFCC6" w14:textId="2645C3DD" w:rsidR="00C45814" w:rsidRPr="00F2467B" w:rsidRDefault="00C45814" w:rsidP="00C45814">
      <w:pPr>
        <w:ind w:right="548"/>
        <w:rPr>
          <w:rFonts w:asciiTheme="majorHAnsi" w:hAnsiTheme="majorHAnsi"/>
        </w:rPr>
      </w:pPr>
      <w:r w:rsidRPr="00F2467B">
        <w:rPr>
          <w:rFonts w:asciiTheme="majorHAnsi" w:hAnsiTheme="majorHAnsi"/>
        </w:rPr>
        <w:t>Second Eye:</w:t>
      </w:r>
      <w:r w:rsidRPr="00F2467B">
        <w:rPr>
          <w:rFonts w:asciiTheme="majorHAnsi" w:hAnsiTheme="majorHAnsi"/>
        </w:rPr>
        <w:tab/>
      </w:r>
      <w:r w:rsidRPr="00F2467B">
        <w:rPr>
          <w:rFonts w:asciiTheme="majorHAnsi" w:hAnsiTheme="majorHAnsi"/>
        </w:rPr>
        <w:tab/>
      </w:r>
      <w:r w:rsidRPr="00F2467B">
        <w:rPr>
          <w:rFonts w:asciiTheme="majorHAnsi" w:hAnsiTheme="majorHAnsi"/>
        </w:rPr>
        <w:tab/>
        <w:t>_______</w:t>
      </w:r>
      <w:r w:rsidR="008577A6" w:rsidRPr="00F2467B">
        <w:rPr>
          <w:rFonts w:asciiTheme="majorHAnsi" w:hAnsiTheme="majorHAnsi"/>
        </w:rPr>
        <w:t>______________ at ______</w:t>
      </w:r>
      <w:r w:rsidR="0036529E" w:rsidRPr="00F2467B">
        <w:rPr>
          <w:rFonts w:asciiTheme="majorHAnsi" w:hAnsiTheme="majorHAnsi"/>
        </w:rPr>
        <w:t>__</w:t>
      </w:r>
      <w:r w:rsidR="008577A6" w:rsidRPr="00F2467B">
        <w:rPr>
          <w:rFonts w:asciiTheme="majorHAnsi" w:hAnsiTheme="majorHAnsi"/>
        </w:rPr>
        <w:t>____</w:t>
      </w:r>
      <w:r w:rsidRPr="00F2467B">
        <w:rPr>
          <w:rFonts w:asciiTheme="majorHAnsi" w:hAnsiTheme="majorHAnsi"/>
        </w:rPr>
        <w:t xml:space="preserve">at </w:t>
      </w:r>
      <w:r w:rsidR="0052443C" w:rsidRPr="00F2467B">
        <w:rPr>
          <w:rFonts w:asciiTheme="majorHAnsi" w:hAnsiTheme="majorHAnsi"/>
        </w:rPr>
        <w:t>the surgical site</w:t>
      </w:r>
    </w:p>
    <w:p w14:paraId="64800794" w14:textId="5D77B832" w:rsidR="00C45814" w:rsidRPr="00F2467B" w:rsidRDefault="00C45814" w:rsidP="00C45814">
      <w:pPr>
        <w:ind w:right="548"/>
        <w:rPr>
          <w:rFonts w:asciiTheme="majorHAnsi" w:hAnsiTheme="majorHAnsi"/>
        </w:rPr>
      </w:pPr>
      <w:r w:rsidRPr="00F2467B">
        <w:rPr>
          <w:rFonts w:asciiTheme="majorHAnsi" w:hAnsiTheme="majorHAnsi"/>
        </w:rPr>
        <w:t>Next day follow up:</w:t>
      </w:r>
      <w:r w:rsidRPr="00F2467B">
        <w:rPr>
          <w:rFonts w:asciiTheme="majorHAnsi" w:hAnsiTheme="majorHAnsi"/>
        </w:rPr>
        <w:tab/>
      </w:r>
      <w:r w:rsidRPr="00F2467B">
        <w:rPr>
          <w:rFonts w:asciiTheme="majorHAnsi" w:hAnsiTheme="majorHAnsi"/>
        </w:rPr>
        <w:tab/>
        <w:t xml:space="preserve">_____________________ at </w:t>
      </w:r>
      <w:r w:rsidR="000F3AA4" w:rsidRPr="00F2467B">
        <w:rPr>
          <w:rFonts w:asciiTheme="majorHAnsi" w:hAnsiTheme="majorHAnsi"/>
        </w:rPr>
        <w:t>______</w:t>
      </w:r>
      <w:r w:rsidR="0036529E" w:rsidRPr="00F2467B">
        <w:rPr>
          <w:rFonts w:asciiTheme="majorHAnsi" w:hAnsiTheme="majorHAnsi"/>
        </w:rPr>
        <w:t>__</w:t>
      </w:r>
      <w:r w:rsidR="000F3AA4" w:rsidRPr="00F2467B">
        <w:rPr>
          <w:rFonts w:asciiTheme="majorHAnsi" w:hAnsiTheme="majorHAnsi"/>
        </w:rPr>
        <w:t>_</w:t>
      </w:r>
      <w:r w:rsidR="008577A6" w:rsidRPr="00F2467B">
        <w:rPr>
          <w:rFonts w:asciiTheme="majorHAnsi" w:hAnsiTheme="majorHAnsi"/>
        </w:rPr>
        <w:t>___</w:t>
      </w:r>
      <w:r w:rsidRPr="00F2467B">
        <w:rPr>
          <w:rFonts w:asciiTheme="majorHAnsi" w:hAnsiTheme="majorHAnsi"/>
        </w:rPr>
        <w:t>at the 17</w:t>
      </w:r>
      <w:r w:rsidRPr="00F2467B">
        <w:rPr>
          <w:rFonts w:asciiTheme="majorHAnsi" w:hAnsiTheme="majorHAnsi"/>
          <w:vertAlign w:val="superscript"/>
        </w:rPr>
        <w:t>th</w:t>
      </w:r>
      <w:r w:rsidRPr="00F2467B">
        <w:rPr>
          <w:rFonts w:asciiTheme="majorHAnsi" w:hAnsiTheme="majorHAnsi"/>
        </w:rPr>
        <w:t xml:space="preserve"> Ave office</w:t>
      </w:r>
    </w:p>
    <w:p w14:paraId="1EAF95D4" w14:textId="54E237DF" w:rsidR="00C45814" w:rsidRPr="00F2467B" w:rsidRDefault="00C45814" w:rsidP="00C45814">
      <w:pPr>
        <w:ind w:right="548"/>
        <w:rPr>
          <w:rFonts w:asciiTheme="majorHAnsi" w:hAnsiTheme="majorHAnsi"/>
        </w:rPr>
      </w:pPr>
      <w:r w:rsidRPr="00F2467B">
        <w:rPr>
          <w:rFonts w:asciiTheme="majorHAnsi" w:hAnsiTheme="majorHAnsi"/>
        </w:rPr>
        <w:t>One week follow up:</w:t>
      </w:r>
      <w:r w:rsidRPr="00F2467B">
        <w:rPr>
          <w:rFonts w:asciiTheme="majorHAnsi" w:hAnsiTheme="majorHAnsi"/>
        </w:rPr>
        <w:tab/>
      </w:r>
      <w:r w:rsidRPr="00F2467B">
        <w:rPr>
          <w:rFonts w:asciiTheme="majorHAnsi" w:hAnsiTheme="majorHAnsi"/>
        </w:rPr>
        <w:tab/>
        <w:t>_</w:t>
      </w:r>
      <w:r w:rsidR="008577A6" w:rsidRPr="00F2467B">
        <w:rPr>
          <w:rFonts w:asciiTheme="majorHAnsi" w:hAnsiTheme="majorHAnsi"/>
        </w:rPr>
        <w:t>____________________ at ______</w:t>
      </w:r>
      <w:r w:rsidR="0036529E" w:rsidRPr="00F2467B">
        <w:rPr>
          <w:rFonts w:asciiTheme="majorHAnsi" w:hAnsiTheme="majorHAnsi"/>
        </w:rPr>
        <w:t>__</w:t>
      </w:r>
      <w:r w:rsidR="008577A6" w:rsidRPr="00F2467B">
        <w:rPr>
          <w:rFonts w:asciiTheme="majorHAnsi" w:hAnsiTheme="majorHAnsi"/>
        </w:rPr>
        <w:t>____</w:t>
      </w:r>
      <w:r w:rsidRPr="00F2467B">
        <w:rPr>
          <w:rFonts w:asciiTheme="majorHAnsi" w:hAnsiTheme="majorHAnsi"/>
        </w:rPr>
        <w:t>at the 17</w:t>
      </w:r>
      <w:r w:rsidRPr="00F2467B">
        <w:rPr>
          <w:rFonts w:asciiTheme="majorHAnsi" w:hAnsiTheme="majorHAnsi"/>
          <w:vertAlign w:val="superscript"/>
        </w:rPr>
        <w:t>th</w:t>
      </w:r>
      <w:r w:rsidRPr="00F2467B">
        <w:rPr>
          <w:rFonts w:asciiTheme="majorHAnsi" w:hAnsiTheme="majorHAnsi"/>
        </w:rPr>
        <w:t xml:space="preserve"> Ave office </w:t>
      </w:r>
    </w:p>
    <w:p w14:paraId="5113B06B" w14:textId="77777777" w:rsidR="00C45814" w:rsidRPr="00F2467B" w:rsidRDefault="00C45814" w:rsidP="00C45814">
      <w:pPr>
        <w:ind w:right="548"/>
        <w:rPr>
          <w:rFonts w:asciiTheme="majorHAnsi" w:hAnsiTheme="majorHAnsi"/>
        </w:rPr>
      </w:pPr>
    </w:p>
    <w:p w14:paraId="7B63E0DE" w14:textId="21E86552" w:rsidR="00C45814" w:rsidRPr="00F2467B" w:rsidRDefault="00C45814" w:rsidP="00C45814">
      <w:pPr>
        <w:ind w:right="548"/>
        <w:rPr>
          <w:rFonts w:asciiTheme="majorHAnsi" w:hAnsiTheme="majorHAnsi"/>
          <w:b/>
          <w:color w:val="FF0000"/>
          <w:u w:val="single"/>
        </w:rPr>
      </w:pPr>
      <w:r w:rsidRPr="00F2467B">
        <w:rPr>
          <w:rFonts w:asciiTheme="majorHAnsi" w:hAnsiTheme="majorHAnsi"/>
          <w:b/>
          <w:color w:val="FF0000"/>
          <w:u w:val="single"/>
        </w:rPr>
        <w:t>*** We will</w:t>
      </w:r>
      <w:r w:rsidR="000F3AA4" w:rsidRPr="00F2467B">
        <w:rPr>
          <w:rFonts w:asciiTheme="majorHAnsi" w:hAnsiTheme="majorHAnsi"/>
          <w:b/>
          <w:color w:val="FF0000"/>
          <w:u w:val="single"/>
        </w:rPr>
        <w:t xml:space="preserve"> call/email you</w:t>
      </w:r>
      <w:r w:rsidRPr="00F2467B">
        <w:rPr>
          <w:rFonts w:asciiTheme="majorHAnsi" w:hAnsiTheme="majorHAnsi"/>
          <w:b/>
          <w:color w:val="FF0000"/>
          <w:u w:val="single"/>
        </w:rPr>
        <w:t xml:space="preserve"> one week prior to your surgery to confirm your arrival time.  ***</w:t>
      </w:r>
    </w:p>
    <w:p w14:paraId="41B6A959" w14:textId="77777777" w:rsidR="00C45814" w:rsidRPr="00F2467B" w:rsidRDefault="00C45814" w:rsidP="00C45814">
      <w:pPr>
        <w:ind w:right="548"/>
        <w:rPr>
          <w:rFonts w:asciiTheme="majorHAnsi" w:hAnsiTheme="majorHAnsi"/>
        </w:rPr>
      </w:pPr>
    </w:p>
    <w:p w14:paraId="178B892F" w14:textId="77777777" w:rsidR="00C45814" w:rsidRPr="00F2467B" w:rsidRDefault="00C45814" w:rsidP="00C45814">
      <w:pPr>
        <w:ind w:right="548"/>
        <w:rPr>
          <w:rFonts w:asciiTheme="majorHAnsi" w:hAnsiTheme="majorHAnsi"/>
        </w:rPr>
      </w:pPr>
      <w:r w:rsidRPr="00F2467B">
        <w:rPr>
          <w:rFonts w:asciiTheme="majorHAnsi" w:hAnsiTheme="majorHAnsi"/>
        </w:rPr>
        <w:t>A final visit, for a glasses prescription, should be at 3 to 6 weeks, after your second eye has been completed.  This appointment should be made with your optometrist unless otherwise specified.</w:t>
      </w:r>
    </w:p>
    <w:p w14:paraId="4C036504" w14:textId="77777777" w:rsidR="00C45814" w:rsidRPr="00F2467B" w:rsidRDefault="00C45814" w:rsidP="00C45814">
      <w:pPr>
        <w:ind w:right="548"/>
        <w:rPr>
          <w:rFonts w:asciiTheme="majorHAnsi" w:hAnsiTheme="majorHAnsi"/>
        </w:rPr>
      </w:pPr>
    </w:p>
    <w:p w14:paraId="39473095" w14:textId="77777777"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These appointment dates and times are sometimes subject to change due to emergencies or cancellations.</w:t>
      </w:r>
    </w:p>
    <w:p w14:paraId="7B1F8DB5" w14:textId="2D4ADF25"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Please have nothing to eat after midnight the night before your surge</w:t>
      </w:r>
      <w:r w:rsidR="00527AAE" w:rsidRPr="00F2467B">
        <w:rPr>
          <w:rFonts w:asciiTheme="majorHAnsi" w:hAnsiTheme="majorHAnsi"/>
        </w:rPr>
        <w:t>ry.  Clear fluids are OK up to 3</w:t>
      </w:r>
      <w:r w:rsidRPr="00F2467B">
        <w:rPr>
          <w:rFonts w:asciiTheme="majorHAnsi" w:hAnsiTheme="majorHAnsi"/>
        </w:rPr>
        <w:t xml:space="preserve"> hours prior to your surgery.  Then nothing.</w:t>
      </w:r>
    </w:p>
    <w:p w14:paraId="048C40D5" w14:textId="77777777"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Start all 3 eye drops the day before surgery.  Just in the eye we are operating on.</w:t>
      </w:r>
    </w:p>
    <w:p w14:paraId="139FEA66" w14:textId="332D0B9F"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If you wish to cancel or postpone your surgery, please notify the office at 403-245-0112 as soon as possible.</w:t>
      </w:r>
      <w:r w:rsidR="00217880" w:rsidRPr="00F2467B">
        <w:rPr>
          <w:rFonts w:asciiTheme="majorHAnsi" w:hAnsiTheme="majorHAnsi"/>
        </w:rPr>
        <w:t xml:space="preserve"> We require one weeks’ notice to rebook/cancel.</w:t>
      </w:r>
    </w:p>
    <w:p w14:paraId="78EFF550" w14:textId="10DD4D2C"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Patients who “No Show” for surgery</w:t>
      </w:r>
      <w:r w:rsidR="00217880" w:rsidRPr="00F2467B">
        <w:rPr>
          <w:rFonts w:asciiTheme="majorHAnsi" w:hAnsiTheme="majorHAnsi"/>
        </w:rPr>
        <w:t>, or don’t give the appropriate notice,</w:t>
      </w:r>
      <w:r w:rsidRPr="00F2467B">
        <w:rPr>
          <w:rFonts w:asciiTheme="majorHAnsi" w:hAnsiTheme="majorHAnsi"/>
        </w:rPr>
        <w:t xml:space="preserve"> should expect to pay a rebooking fee of $500 if they wish to reschedule.  No Shows inconvenience everyone and delay needed surgery for other patients.</w:t>
      </w:r>
    </w:p>
    <w:p w14:paraId="28A2E8FD" w14:textId="77777777"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DO continue taking all of your regular medications, especially blood pressure medications.  Do take blood thinners but please advise us of these.</w:t>
      </w:r>
    </w:p>
    <w:p w14:paraId="0CD0ED2F" w14:textId="77777777" w:rsidR="00C45814" w:rsidRPr="00F2467B" w:rsidRDefault="00C45814" w:rsidP="00C45814">
      <w:pPr>
        <w:numPr>
          <w:ilvl w:val="0"/>
          <w:numId w:val="3"/>
        </w:numPr>
        <w:ind w:right="548"/>
        <w:rPr>
          <w:rFonts w:asciiTheme="majorHAnsi" w:hAnsiTheme="majorHAnsi"/>
        </w:rPr>
      </w:pPr>
      <w:r w:rsidRPr="00F2467B">
        <w:rPr>
          <w:rFonts w:asciiTheme="majorHAnsi" w:hAnsiTheme="majorHAnsi"/>
        </w:rPr>
        <w:t>Wear loose comfortable clothing.</w:t>
      </w:r>
    </w:p>
    <w:p w14:paraId="4627CB30" w14:textId="5F9AD9B6" w:rsidR="00C45814" w:rsidRPr="00F2467B" w:rsidRDefault="00C45814" w:rsidP="003B5EA9">
      <w:pPr>
        <w:numPr>
          <w:ilvl w:val="0"/>
          <w:numId w:val="3"/>
        </w:numPr>
        <w:spacing w:after="100" w:afterAutospacing="1"/>
        <w:ind w:right="548"/>
        <w:rPr>
          <w:rFonts w:asciiTheme="majorHAnsi" w:hAnsiTheme="majorHAnsi"/>
        </w:rPr>
      </w:pPr>
      <w:r w:rsidRPr="00F2467B">
        <w:rPr>
          <w:rFonts w:asciiTheme="majorHAnsi" w:hAnsiTheme="majorHAnsi"/>
          <w:b/>
          <w:u w:val="single"/>
        </w:rPr>
        <w:t>Please do not wear any make-up</w:t>
      </w:r>
      <w:r w:rsidRPr="00F2467B">
        <w:rPr>
          <w:rFonts w:asciiTheme="majorHAnsi" w:hAnsiTheme="majorHAnsi"/>
        </w:rPr>
        <w:t xml:space="preserve"> </w:t>
      </w:r>
      <w:r w:rsidR="008577A6" w:rsidRPr="00F2467B">
        <w:rPr>
          <w:rFonts w:asciiTheme="majorHAnsi" w:hAnsiTheme="majorHAnsi"/>
        </w:rPr>
        <w:t>for your surgery day.</w:t>
      </w:r>
    </w:p>
    <w:p w14:paraId="4D5990E7" w14:textId="77777777" w:rsidR="000B3334" w:rsidRPr="00F2467B" w:rsidRDefault="000B3334" w:rsidP="003B5EA9">
      <w:pPr>
        <w:pStyle w:val="ListParagraph"/>
        <w:numPr>
          <w:ilvl w:val="0"/>
          <w:numId w:val="3"/>
        </w:numPr>
        <w:rPr>
          <w:rFonts w:asciiTheme="majorHAnsi" w:hAnsiTheme="majorHAnsi"/>
          <w:color w:val="000000"/>
        </w:rPr>
      </w:pPr>
      <w:r w:rsidRPr="00F2467B">
        <w:rPr>
          <w:rFonts w:asciiTheme="majorHAnsi" w:hAnsiTheme="majorHAnsi"/>
          <w:color w:val="000000"/>
        </w:rPr>
        <w:t xml:space="preserve">You MUST have a responsible adult accompany you to and from your surgery. If not, the surgery will be cancelled and a no show fee will apply. Do not drive the day of surgery. If you don’t have anyone who is able to get you then you may use Driving Miss Daisy, Keys Please, or Ride Please. </w:t>
      </w:r>
    </w:p>
    <w:p w14:paraId="6B628F9D" w14:textId="09062F84" w:rsidR="004C5447" w:rsidRPr="00F2467B" w:rsidRDefault="00C45814" w:rsidP="00C45814">
      <w:pPr>
        <w:numPr>
          <w:ilvl w:val="0"/>
          <w:numId w:val="3"/>
        </w:numPr>
        <w:ind w:right="548"/>
        <w:rPr>
          <w:rFonts w:asciiTheme="majorHAnsi" w:hAnsiTheme="majorHAnsi"/>
        </w:rPr>
      </w:pPr>
      <w:r w:rsidRPr="00F2467B">
        <w:rPr>
          <w:rFonts w:asciiTheme="majorHAnsi" w:hAnsiTheme="majorHAnsi"/>
        </w:rPr>
        <w:t>You may drive the following day if you are comfortable with your level of vision.</w:t>
      </w:r>
    </w:p>
    <w:p w14:paraId="48E0652E" w14:textId="77777777" w:rsidR="00217880" w:rsidRPr="00F2467B" w:rsidRDefault="00217880" w:rsidP="00217880">
      <w:pPr>
        <w:ind w:right="548"/>
        <w:rPr>
          <w:rFonts w:asciiTheme="majorHAnsi" w:hAnsiTheme="majorHAnsi"/>
        </w:rPr>
      </w:pPr>
    </w:p>
    <w:p w14:paraId="1C0BD3DD" w14:textId="77777777" w:rsidR="00217880" w:rsidRPr="00F2467B" w:rsidRDefault="00217880" w:rsidP="00217880">
      <w:pPr>
        <w:ind w:right="548"/>
        <w:rPr>
          <w:rFonts w:asciiTheme="majorHAnsi" w:hAnsiTheme="majorHAnsi"/>
        </w:rPr>
      </w:pPr>
    </w:p>
    <w:p w14:paraId="3D263B3D" w14:textId="79D4BA1E" w:rsidR="00697DA9" w:rsidRPr="00F2467B" w:rsidRDefault="00697DA9" w:rsidP="00697DA9">
      <w:pPr>
        <w:ind w:right="548"/>
        <w:jc w:val="center"/>
        <w:rPr>
          <w:rFonts w:asciiTheme="majorHAnsi" w:eastAsia="Arial Unicode MS" w:hAnsiTheme="majorHAnsi" w:cs="Arial Unicode MS"/>
          <w:b/>
          <w:bCs/>
          <w:color w:val="000000"/>
          <w:sz w:val="28"/>
          <w:szCs w:val="24"/>
          <w:u w:val="single"/>
        </w:rPr>
      </w:pPr>
      <w:r w:rsidRPr="00F2467B">
        <w:rPr>
          <w:rFonts w:asciiTheme="majorHAnsi" w:eastAsia="Arial Unicode MS" w:hAnsiTheme="majorHAnsi" w:cs="Arial Unicode MS"/>
          <w:b/>
          <w:bCs/>
          <w:color w:val="000000"/>
          <w:sz w:val="28"/>
          <w:szCs w:val="24"/>
          <w:u w:val="single"/>
        </w:rPr>
        <w:lastRenderedPageBreak/>
        <w:t>Southern Alberta Eye Center</w:t>
      </w:r>
    </w:p>
    <w:p w14:paraId="7EBB57B7" w14:textId="238A5642" w:rsidR="00697DA9" w:rsidRPr="00F2467B" w:rsidRDefault="00697DA9" w:rsidP="00697DA9">
      <w:pPr>
        <w:ind w:right="548"/>
        <w:jc w:val="center"/>
        <w:rPr>
          <w:rFonts w:asciiTheme="majorHAnsi" w:eastAsia="Arial Unicode MS" w:hAnsiTheme="majorHAnsi" w:cs="Arial Unicode MS"/>
          <w:b/>
          <w:bCs/>
          <w:color w:val="000000"/>
          <w:sz w:val="28"/>
          <w:szCs w:val="24"/>
          <w:u w:val="single"/>
        </w:rPr>
      </w:pPr>
      <w:r w:rsidRPr="00F2467B">
        <w:rPr>
          <w:rFonts w:asciiTheme="majorHAnsi" w:eastAsia="Arial Unicode MS" w:hAnsiTheme="majorHAnsi" w:cs="Arial Unicode MS"/>
          <w:b/>
          <w:bCs/>
          <w:color w:val="000000"/>
          <w:sz w:val="28"/>
          <w:szCs w:val="24"/>
          <w:u w:val="single"/>
        </w:rPr>
        <w:t>Third Floor, 5340, 1</w:t>
      </w:r>
      <w:r w:rsidRPr="00F2467B">
        <w:rPr>
          <w:rFonts w:asciiTheme="majorHAnsi" w:eastAsia="Arial Unicode MS" w:hAnsiTheme="majorHAnsi" w:cs="Arial Unicode MS"/>
          <w:b/>
          <w:bCs/>
          <w:color w:val="000000"/>
          <w:sz w:val="28"/>
          <w:szCs w:val="24"/>
          <w:u w:val="single"/>
          <w:vertAlign w:val="superscript"/>
        </w:rPr>
        <w:t>st</w:t>
      </w:r>
      <w:r w:rsidRPr="00F2467B">
        <w:rPr>
          <w:rFonts w:asciiTheme="majorHAnsi" w:eastAsia="Arial Unicode MS" w:hAnsiTheme="majorHAnsi" w:cs="Arial Unicode MS"/>
          <w:b/>
          <w:bCs/>
          <w:color w:val="000000"/>
          <w:sz w:val="28"/>
          <w:szCs w:val="24"/>
          <w:u w:val="single"/>
        </w:rPr>
        <w:t xml:space="preserve"> ST SW, Calgary, AB, T2H 0C8</w:t>
      </w:r>
    </w:p>
    <w:p w14:paraId="6A2FE4BE" w14:textId="77777777" w:rsidR="00697DA9" w:rsidRPr="00F2467B" w:rsidRDefault="00697DA9" w:rsidP="00697DA9">
      <w:pPr>
        <w:ind w:right="548"/>
        <w:jc w:val="center"/>
        <w:rPr>
          <w:rFonts w:asciiTheme="majorHAnsi" w:eastAsia="Arial Unicode MS" w:hAnsiTheme="majorHAnsi" w:cs="Arial Unicode MS"/>
          <w:b/>
          <w:bCs/>
          <w:color w:val="000000"/>
          <w:sz w:val="28"/>
          <w:szCs w:val="24"/>
          <w:u w:val="single"/>
        </w:rPr>
      </w:pPr>
    </w:p>
    <w:p w14:paraId="4A67382C" w14:textId="4B7EAD1C" w:rsidR="00697DA9" w:rsidRPr="00F2467B" w:rsidRDefault="00697DA9" w:rsidP="00697DA9">
      <w:pPr>
        <w:ind w:right="548"/>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The easiest way to get to the surgical center is to turn East onto 53</w:t>
      </w:r>
      <w:r w:rsidRPr="00F2467B">
        <w:rPr>
          <w:rFonts w:asciiTheme="majorHAnsi" w:eastAsia="Arial Unicode MS" w:hAnsiTheme="majorHAnsi" w:cs="Arial Unicode MS"/>
          <w:bCs/>
          <w:color w:val="000000"/>
          <w:szCs w:val="24"/>
          <w:vertAlign w:val="superscript"/>
        </w:rPr>
        <w:t>rd</w:t>
      </w:r>
      <w:r w:rsidRPr="00F2467B">
        <w:rPr>
          <w:rFonts w:asciiTheme="majorHAnsi" w:eastAsia="Arial Unicode MS" w:hAnsiTheme="majorHAnsi" w:cs="Arial Unicode MS"/>
          <w:bCs/>
          <w:color w:val="000000"/>
          <w:szCs w:val="24"/>
        </w:rPr>
        <w:t xml:space="preserve"> Avenue SW off of Macleod trail. Follow this road to the end and you will come to a T-junction. The building is white and says the Southern Alberta Eye Center at the top. </w:t>
      </w:r>
      <w:r w:rsidR="003A6CA9" w:rsidRPr="00F2467B">
        <w:rPr>
          <w:rFonts w:asciiTheme="majorHAnsi" w:eastAsia="Arial Unicode MS" w:hAnsiTheme="majorHAnsi" w:cs="Arial Unicode MS"/>
          <w:bCs/>
          <w:color w:val="000000"/>
        </w:rPr>
        <w:t>Paid parking is located at the back of the building</w:t>
      </w:r>
      <w:r w:rsidRPr="00F2467B">
        <w:rPr>
          <w:rFonts w:asciiTheme="majorHAnsi" w:eastAsia="Arial Unicode MS" w:hAnsiTheme="majorHAnsi" w:cs="Arial Unicode MS"/>
          <w:bCs/>
          <w:color w:val="000000"/>
          <w:szCs w:val="24"/>
        </w:rPr>
        <w:t xml:space="preserve">. Please proceed to the third floor to check in.  </w:t>
      </w:r>
    </w:p>
    <w:p w14:paraId="74210F66" w14:textId="7189D2CB" w:rsidR="00697DA9" w:rsidRPr="00F2467B" w:rsidRDefault="00697DA9" w:rsidP="00C45814">
      <w:pPr>
        <w:ind w:right="548"/>
        <w:rPr>
          <w:rFonts w:asciiTheme="majorHAnsi" w:eastAsia="Arial Unicode MS" w:hAnsiTheme="majorHAnsi" w:cs="Arial Unicode MS"/>
          <w:b/>
          <w:bCs/>
          <w:color w:val="000000"/>
          <w:szCs w:val="24"/>
          <w:u w:val="single"/>
        </w:rPr>
      </w:pPr>
    </w:p>
    <w:p w14:paraId="3358A914" w14:textId="4F689DD2" w:rsidR="00697DA9" w:rsidRPr="00F2467B" w:rsidRDefault="00697DA9" w:rsidP="00C45814">
      <w:pPr>
        <w:ind w:right="548"/>
        <w:rPr>
          <w:rFonts w:asciiTheme="majorHAnsi" w:eastAsia="Arial Unicode MS" w:hAnsiTheme="majorHAnsi" w:cs="Arial Unicode MS"/>
          <w:b/>
          <w:bCs/>
          <w:color w:val="000000"/>
          <w:szCs w:val="24"/>
          <w:u w:val="single"/>
        </w:rPr>
      </w:pPr>
      <w:r w:rsidRPr="00F2467B">
        <w:rPr>
          <w:rFonts w:asciiTheme="majorHAnsi" w:hAnsiTheme="majorHAnsi"/>
          <w:noProof/>
        </w:rPr>
        <w:drawing>
          <wp:anchor distT="0" distB="0" distL="114300" distR="114300" simplePos="0" relativeHeight="251651072" behindDoc="0" locked="0" layoutInCell="1" allowOverlap="1" wp14:anchorId="58A0DD60" wp14:editId="481E7EBE">
            <wp:simplePos x="0" y="0"/>
            <wp:positionH relativeFrom="column">
              <wp:posOffset>492760</wp:posOffset>
            </wp:positionH>
            <wp:positionV relativeFrom="paragraph">
              <wp:posOffset>7620</wp:posOffset>
            </wp:positionV>
            <wp:extent cx="6097905" cy="6438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615" t="14531" r="28205" b="15669"/>
                    <a:stretch/>
                  </pic:blipFill>
                  <pic:spPr bwMode="auto">
                    <a:xfrm>
                      <a:off x="0" y="0"/>
                      <a:ext cx="6097905" cy="643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B22D4"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254128F"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E58AF06"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B3F400F"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44897935"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8FBC689"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1DFC5F45"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5DFAA50"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095AD82"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92E242D"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A2EA4EB"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1A79ABA8"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48BB0F2B"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4B41B4DE"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32C49718"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3AE54385"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85C09F4"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4DF697CD"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82A7C3A"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0EC6DFF"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944C0ED"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DAA3684"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55FA2770"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8C7EA72"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87A13CC"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E5640AA"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DFBA580"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3A09277F"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C3D00B1"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1B5039B4"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6FC27917"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12AC6B3B"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B9A8448"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71D1B3CA"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14EB537B"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2EE5C58"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204C8647" w14:textId="77777777" w:rsidR="008B7EE7" w:rsidRPr="00F2467B" w:rsidRDefault="008B7EE7" w:rsidP="00C45814">
      <w:pPr>
        <w:ind w:right="548"/>
        <w:rPr>
          <w:rFonts w:asciiTheme="majorHAnsi" w:eastAsia="Arial Unicode MS" w:hAnsiTheme="majorHAnsi" w:cs="Arial Unicode MS"/>
          <w:b/>
          <w:bCs/>
          <w:color w:val="000000"/>
          <w:szCs w:val="24"/>
          <w:u w:val="single"/>
        </w:rPr>
      </w:pPr>
    </w:p>
    <w:p w14:paraId="32C811DC" w14:textId="77777777" w:rsidR="008B7EE7" w:rsidRPr="00F2467B" w:rsidRDefault="008B7EE7" w:rsidP="00C45814">
      <w:pPr>
        <w:ind w:right="548"/>
        <w:rPr>
          <w:rFonts w:asciiTheme="majorHAnsi" w:eastAsia="Arial Unicode MS" w:hAnsiTheme="majorHAnsi" w:cs="Arial Unicode MS"/>
          <w:b/>
          <w:bCs/>
          <w:color w:val="000000"/>
          <w:szCs w:val="24"/>
          <w:u w:val="single"/>
        </w:rPr>
      </w:pPr>
    </w:p>
    <w:p w14:paraId="70F4FE84" w14:textId="77777777" w:rsidR="00697DA9" w:rsidRPr="00F2467B" w:rsidRDefault="00697DA9" w:rsidP="00C45814">
      <w:pPr>
        <w:ind w:right="548"/>
        <w:rPr>
          <w:rFonts w:asciiTheme="majorHAnsi" w:eastAsia="Arial Unicode MS" w:hAnsiTheme="majorHAnsi" w:cs="Arial Unicode MS"/>
          <w:b/>
          <w:bCs/>
          <w:color w:val="000000"/>
          <w:szCs w:val="24"/>
          <w:u w:val="single"/>
        </w:rPr>
      </w:pPr>
    </w:p>
    <w:p w14:paraId="00B5CFDE" w14:textId="499DEC58" w:rsidR="00C45814" w:rsidRPr="00F2467B" w:rsidRDefault="00C45814" w:rsidP="00C45814">
      <w:pPr>
        <w:ind w:right="548"/>
        <w:rPr>
          <w:rFonts w:asciiTheme="majorHAnsi" w:hAnsiTheme="majorHAnsi"/>
        </w:rPr>
      </w:pPr>
      <w:r w:rsidRPr="00F2467B">
        <w:rPr>
          <w:rFonts w:asciiTheme="majorHAnsi" w:eastAsia="Arial Unicode MS" w:hAnsiTheme="majorHAnsi" w:cs="Arial Unicode MS"/>
          <w:b/>
          <w:bCs/>
          <w:color w:val="000000"/>
          <w:szCs w:val="24"/>
          <w:u w:val="single"/>
        </w:rPr>
        <w:lastRenderedPageBreak/>
        <w:t>INFORMATION FOR CATARACT SURGERY</w:t>
      </w:r>
      <w:r w:rsidR="003D52CE" w:rsidRPr="00F2467B">
        <w:rPr>
          <w:rFonts w:asciiTheme="majorHAnsi" w:hAnsiTheme="majorHAnsi"/>
        </w:rPr>
        <w:t>----</w:t>
      </w:r>
      <w:r w:rsidRPr="00F2467B">
        <w:rPr>
          <w:rFonts w:asciiTheme="majorHAnsi" w:eastAsia="Arial Unicode MS" w:hAnsiTheme="majorHAnsi" w:cs="Arial Unicode MS"/>
          <w:b/>
          <w:bCs/>
          <w:color w:val="000000"/>
          <w:szCs w:val="24"/>
          <w:u w:val="single"/>
        </w:rPr>
        <w:t>BASIC EYE ANATOMY:</w:t>
      </w:r>
    </w:p>
    <w:p w14:paraId="59F430D1" w14:textId="77777777" w:rsidR="00C45814" w:rsidRPr="00F2467B" w:rsidRDefault="00C45814" w:rsidP="00C45814">
      <w:pPr>
        <w:ind w:right="548"/>
        <w:rPr>
          <w:rFonts w:asciiTheme="majorHAnsi" w:eastAsia="Arial Unicode MS" w:hAnsiTheme="majorHAnsi" w:cs="Arial Unicode MS"/>
          <w:color w:val="000000"/>
          <w:szCs w:val="24"/>
        </w:rPr>
      </w:pPr>
    </w:p>
    <w:p w14:paraId="0801B279" w14:textId="13AC4410" w:rsidR="00C45814" w:rsidRPr="00F2467B" w:rsidRDefault="005E7670" w:rsidP="00C45814">
      <w:pPr>
        <w:ind w:right="548"/>
        <w:rPr>
          <w:rFonts w:asciiTheme="majorHAnsi" w:eastAsia="Arial Unicode MS" w:hAnsiTheme="majorHAnsi" w:cs="Arial Unicode MS"/>
          <w:b/>
          <w:color w:val="000000"/>
          <w:szCs w:val="24"/>
        </w:rPr>
      </w:pPr>
      <w:r w:rsidRPr="00F2467B">
        <w:rPr>
          <w:rFonts w:asciiTheme="majorHAnsi" w:eastAsia="Arial Unicode MS" w:hAnsiTheme="majorHAnsi" w:cs="Arial Unicode MS"/>
          <w:noProof/>
          <w:color w:val="000000"/>
          <w:szCs w:val="24"/>
        </w:rPr>
        <w:drawing>
          <wp:inline distT="0" distB="0" distL="0" distR="0" wp14:anchorId="3EBA9E0B" wp14:editId="4959C375">
            <wp:extent cx="2489200" cy="1524000"/>
            <wp:effectExtent l="0" t="0" r="0" b="0"/>
            <wp:docPr id="1" name="Picture 1" descr="basic anatomy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anatomy ey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9200" cy="1524000"/>
                    </a:xfrm>
                    <a:prstGeom prst="rect">
                      <a:avLst/>
                    </a:prstGeom>
                    <a:noFill/>
                    <a:ln>
                      <a:noFill/>
                    </a:ln>
                  </pic:spPr>
                </pic:pic>
              </a:graphicData>
            </a:graphic>
          </wp:inline>
        </w:drawing>
      </w:r>
      <w:r w:rsidRPr="00F2467B">
        <w:rPr>
          <w:rFonts w:asciiTheme="majorHAnsi" w:eastAsia="Arial Unicode MS" w:hAnsiTheme="majorHAnsi" w:cs="Arial Unicode MS"/>
          <w:noProof/>
          <w:szCs w:val="24"/>
        </w:rPr>
        <w:drawing>
          <wp:inline distT="0" distB="0" distL="0" distR="0" wp14:anchorId="184DE9E2" wp14:editId="68FFD059">
            <wp:extent cx="2430145" cy="1498600"/>
            <wp:effectExtent l="0" t="0" r="8255" b="0"/>
            <wp:docPr id="2" name="Picture 2" descr="http://www.edow.com/images/img-cata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ow.com/images/img-catara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0145" cy="1498600"/>
                    </a:xfrm>
                    <a:prstGeom prst="rect">
                      <a:avLst/>
                    </a:prstGeom>
                    <a:noFill/>
                    <a:ln>
                      <a:noFill/>
                    </a:ln>
                  </pic:spPr>
                </pic:pic>
              </a:graphicData>
            </a:graphic>
          </wp:inline>
        </w:drawing>
      </w:r>
    </w:p>
    <w:p w14:paraId="44288427" w14:textId="77777777" w:rsidR="00C45814" w:rsidRPr="00F2467B" w:rsidRDefault="00C45814" w:rsidP="00C45814">
      <w:pPr>
        <w:pStyle w:val="Heading2"/>
        <w:ind w:right="548"/>
        <w:rPr>
          <w:rFonts w:asciiTheme="majorHAnsi" w:eastAsia="Arial Unicode MS" w:hAnsiTheme="majorHAnsi" w:cs="Arial Unicode MS"/>
          <w:sz w:val="24"/>
          <w:szCs w:val="24"/>
        </w:rPr>
      </w:pPr>
    </w:p>
    <w:p w14:paraId="21DA9D24" w14:textId="40E7A15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b/>
          <w:bCs/>
          <w:color w:val="000000"/>
          <w:szCs w:val="24"/>
          <w:u w:val="single"/>
        </w:rPr>
        <w:t>WHAT IS A CATARACT?</w:t>
      </w:r>
    </w:p>
    <w:p w14:paraId="5ACB2D8B"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When the natural lens of the eye loses its usual transparency; this is called a cataract.  Cataracts cause blurring of vision, distortion and glare. Cataracts can also change your eyeglass prescription. New glasses may temporarily help the vision in patients with cataracts. </w:t>
      </w:r>
    </w:p>
    <w:p w14:paraId="3F9F0191"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2E17F3D1" w14:textId="11254C98" w:rsidR="00C45814" w:rsidRPr="00F2467B" w:rsidRDefault="00C45814" w:rsidP="00C45814">
      <w:pPr>
        <w:ind w:right="548"/>
        <w:jc w:val="both"/>
        <w:rPr>
          <w:rFonts w:asciiTheme="majorHAnsi" w:eastAsia="Arial Unicode MS" w:hAnsiTheme="majorHAnsi" w:cs="Arial Unicode MS"/>
          <w:color w:val="000000"/>
          <w:szCs w:val="24"/>
          <w:u w:val="single"/>
        </w:rPr>
      </w:pPr>
      <w:r w:rsidRPr="00F2467B">
        <w:rPr>
          <w:rFonts w:asciiTheme="majorHAnsi" w:eastAsia="Arial Unicode MS" w:hAnsiTheme="majorHAnsi" w:cs="Arial Unicode MS"/>
          <w:color w:val="000000"/>
          <w:szCs w:val="24"/>
          <w:u w:val="single"/>
        </w:rPr>
        <w:t>Common symptoms of a cataract:</w:t>
      </w:r>
    </w:p>
    <w:p w14:paraId="67F170AA"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Painless blurring of vision</w:t>
      </w:r>
    </w:p>
    <w:p w14:paraId="347C1E7F"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Glare and light sensitivity</w:t>
      </w:r>
    </w:p>
    <w:p w14:paraId="18AAC7D4"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Poor night vision…especially driving</w:t>
      </w:r>
    </w:p>
    <w:p w14:paraId="6AC0D3C0"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Doubling of vision in one eye</w:t>
      </w:r>
    </w:p>
    <w:p w14:paraId="02884E63"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Fading or yellowing of colors</w:t>
      </w:r>
    </w:p>
    <w:p w14:paraId="4233D314"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Needing brighter light to read</w:t>
      </w:r>
    </w:p>
    <w:p w14:paraId="59357910" w14:textId="77777777" w:rsidR="00C45814" w:rsidRPr="00F2467B" w:rsidRDefault="00C45814" w:rsidP="00C45814">
      <w:pPr>
        <w:ind w:right="548"/>
        <w:jc w:val="both"/>
        <w:rPr>
          <w:rFonts w:asciiTheme="majorHAnsi" w:eastAsia="Arial Unicode MS" w:hAnsiTheme="majorHAnsi" w:cs="Arial Unicode MS"/>
          <w:color w:val="000000"/>
          <w:szCs w:val="24"/>
          <w:u w:val="single"/>
        </w:rPr>
      </w:pPr>
    </w:p>
    <w:p w14:paraId="0126A7A7" w14:textId="5EF8205C" w:rsidR="00C45814" w:rsidRPr="00F2467B" w:rsidRDefault="00C45814" w:rsidP="00C45814">
      <w:pPr>
        <w:ind w:right="548"/>
        <w:jc w:val="both"/>
        <w:rPr>
          <w:rFonts w:asciiTheme="majorHAnsi" w:eastAsia="Arial Unicode MS" w:hAnsiTheme="majorHAnsi" w:cs="Arial Unicode MS"/>
          <w:color w:val="000000"/>
          <w:szCs w:val="24"/>
          <w:u w:val="single"/>
        </w:rPr>
      </w:pPr>
      <w:r w:rsidRPr="00F2467B">
        <w:rPr>
          <w:rFonts w:asciiTheme="majorHAnsi" w:eastAsia="Arial Unicode MS" w:hAnsiTheme="majorHAnsi" w:cs="Arial Unicode MS"/>
          <w:color w:val="000000"/>
          <w:szCs w:val="24"/>
          <w:u w:val="single"/>
        </w:rPr>
        <w:t>A cataract is not:</w:t>
      </w:r>
    </w:p>
    <w:p w14:paraId="42FA5DA7"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A film over the eye</w:t>
      </w:r>
    </w:p>
    <w:p w14:paraId="19E79B0D"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Spread from one eye to the other</w:t>
      </w:r>
    </w:p>
    <w:p w14:paraId="6533F652"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Caused by overusing the eyes</w:t>
      </w:r>
    </w:p>
    <w:p w14:paraId="157D9543" w14:textId="77777777" w:rsidR="00C45814" w:rsidRPr="00F2467B" w:rsidRDefault="00C45814" w:rsidP="00C45814">
      <w:pPr>
        <w:numPr>
          <w:ilvl w:val="0"/>
          <w:numId w:val="3"/>
        </w:numPr>
        <w:ind w:left="0" w:right="548" w:firstLine="0"/>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A cause of irreversible blindness</w:t>
      </w:r>
    </w:p>
    <w:p w14:paraId="0DD3ED48" w14:textId="77777777" w:rsidR="00C45814" w:rsidRPr="00F2467B" w:rsidRDefault="00C45814" w:rsidP="00C45814">
      <w:pPr>
        <w:ind w:right="548"/>
        <w:rPr>
          <w:rFonts w:asciiTheme="majorHAnsi" w:eastAsia="Arial Unicode MS" w:hAnsiTheme="majorHAnsi" w:cs="Arial Unicode MS"/>
          <w:color w:val="000000"/>
          <w:szCs w:val="24"/>
        </w:rPr>
      </w:pPr>
    </w:p>
    <w:p w14:paraId="164290A4"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The lens of your eye functions very much like the lens in a camera and focuses incoming light rays onto the retina. The lens is contained in a very thin membranous bag called the capsule.  The capsule is held in place by tiny filaments called the zonules. The retina acts much like a film in a camera by gathering the visual information and sending it to the brain. The lens must be clear and have the correct power to focus images on the retina. </w:t>
      </w:r>
    </w:p>
    <w:p w14:paraId="1D85CAE2" w14:textId="77777777" w:rsidR="005E7670" w:rsidRPr="00F2467B" w:rsidRDefault="005E7670" w:rsidP="00C45814">
      <w:pPr>
        <w:ind w:right="548"/>
        <w:jc w:val="both"/>
        <w:rPr>
          <w:rFonts w:asciiTheme="majorHAnsi" w:eastAsia="Arial Unicode MS" w:hAnsiTheme="majorHAnsi" w:cs="Arial Unicode MS"/>
          <w:b/>
          <w:bCs/>
          <w:color w:val="000000"/>
          <w:szCs w:val="24"/>
          <w:u w:val="single"/>
        </w:rPr>
      </w:pPr>
    </w:p>
    <w:p w14:paraId="02D5AC8C" w14:textId="77777777" w:rsidR="00C45814" w:rsidRPr="00F2467B" w:rsidRDefault="00C45814" w:rsidP="00C45814">
      <w:pPr>
        <w:ind w:right="548"/>
        <w:jc w:val="both"/>
        <w:rPr>
          <w:rFonts w:asciiTheme="majorHAnsi" w:eastAsia="Arial Unicode MS" w:hAnsiTheme="majorHAnsi" w:cs="Arial Unicode MS"/>
          <w:b/>
          <w:bCs/>
          <w:color w:val="000000"/>
          <w:szCs w:val="24"/>
          <w:u w:val="single"/>
        </w:rPr>
      </w:pPr>
      <w:r w:rsidRPr="00F2467B">
        <w:rPr>
          <w:rFonts w:asciiTheme="majorHAnsi" w:eastAsia="Arial Unicode MS" w:hAnsiTheme="majorHAnsi" w:cs="Arial Unicode MS"/>
          <w:b/>
          <w:bCs/>
          <w:color w:val="000000"/>
          <w:szCs w:val="24"/>
          <w:u w:val="single"/>
        </w:rPr>
        <w:t>WHAT CAUSES CATARACTS?</w:t>
      </w:r>
    </w:p>
    <w:p w14:paraId="43C77878"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Cataract formation is part of the normal aging process. The formation of cataracts may be accelerated by factors such as ultraviolet light exposure, smoking, laser eye surgery, diabetes and steroid containing medications.  Sometimes infants are born with cataracts called “congenital cataracts”. Trauma to the eye can also cause a cataract in a previously normal eye. There is no current medical therapy such as eye drops or diets available to prevent or treat cataracts.  Fortunately, cataract surgery has a high success rate.  </w:t>
      </w:r>
    </w:p>
    <w:p w14:paraId="6FD8311C" w14:textId="77777777" w:rsidR="00B2617F" w:rsidRPr="00F2467B" w:rsidRDefault="00B2617F" w:rsidP="00C45814">
      <w:pPr>
        <w:ind w:right="548"/>
        <w:jc w:val="both"/>
        <w:rPr>
          <w:rFonts w:asciiTheme="majorHAnsi" w:eastAsia="Arial Unicode MS" w:hAnsiTheme="majorHAnsi" w:cs="Arial Unicode MS"/>
          <w:b/>
          <w:color w:val="000000"/>
          <w:szCs w:val="24"/>
          <w:u w:val="single"/>
        </w:rPr>
      </w:pPr>
    </w:p>
    <w:p w14:paraId="05863A76" w14:textId="77777777" w:rsidR="0036529E" w:rsidRDefault="0036529E" w:rsidP="00C45814">
      <w:pPr>
        <w:ind w:right="548"/>
        <w:jc w:val="both"/>
        <w:rPr>
          <w:rFonts w:asciiTheme="majorHAnsi" w:eastAsia="Arial Unicode MS" w:hAnsiTheme="majorHAnsi" w:cs="Arial Unicode MS"/>
          <w:b/>
          <w:color w:val="000000"/>
          <w:szCs w:val="24"/>
          <w:u w:val="single"/>
        </w:rPr>
      </w:pPr>
    </w:p>
    <w:p w14:paraId="6FFE4BA6" w14:textId="77777777" w:rsidR="00F2467B" w:rsidRDefault="00F2467B" w:rsidP="00C45814">
      <w:pPr>
        <w:ind w:right="548"/>
        <w:jc w:val="both"/>
        <w:rPr>
          <w:rFonts w:asciiTheme="majorHAnsi" w:eastAsia="Arial Unicode MS" w:hAnsiTheme="majorHAnsi" w:cs="Arial Unicode MS"/>
          <w:b/>
          <w:color w:val="000000"/>
          <w:szCs w:val="24"/>
          <w:u w:val="single"/>
        </w:rPr>
      </w:pPr>
    </w:p>
    <w:p w14:paraId="09A92488" w14:textId="77777777" w:rsidR="00F2467B" w:rsidRDefault="00F2467B" w:rsidP="00C45814">
      <w:pPr>
        <w:ind w:right="548"/>
        <w:jc w:val="both"/>
        <w:rPr>
          <w:rFonts w:asciiTheme="majorHAnsi" w:eastAsia="Arial Unicode MS" w:hAnsiTheme="majorHAnsi" w:cs="Arial Unicode MS"/>
          <w:b/>
          <w:color w:val="000000"/>
          <w:szCs w:val="24"/>
          <w:u w:val="single"/>
        </w:rPr>
      </w:pPr>
    </w:p>
    <w:p w14:paraId="38EB2762" w14:textId="77777777" w:rsidR="00F2467B" w:rsidRPr="00F2467B" w:rsidRDefault="00F2467B" w:rsidP="00C45814">
      <w:pPr>
        <w:ind w:right="548"/>
        <w:jc w:val="both"/>
        <w:rPr>
          <w:rFonts w:asciiTheme="majorHAnsi" w:eastAsia="Arial Unicode MS" w:hAnsiTheme="majorHAnsi" w:cs="Arial Unicode MS"/>
          <w:b/>
          <w:color w:val="000000"/>
          <w:szCs w:val="24"/>
          <w:u w:val="single"/>
        </w:rPr>
      </w:pPr>
    </w:p>
    <w:p w14:paraId="097D692F" w14:textId="77777777" w:rsidR="0036529E" w:rsidRPr="00F2467B" w:rsidRDefault="0036529E" w:rsidP="00C45814">
      <w:pPr>
        <w:ind w:right="548"/>
        <w:jc w:val="both"/>
        <w:rPr>
          <w:rFonts w:asciiTheme="majorHAnsi" w:eastAsia="Arial Unicode MS" w:hAnsiTheme="majorHAnsi" w:cs="Arial Unicode MS"/>
          <w:b/>
          <w:color w:val="000000"/>
          <w:szCs w:val="24"/>
          <w:u w:val="single"/>
        </w:rPr>
      </w:pPr>
    </w:p>
    <w:p w14:paraId="0B6EF526" w14:textId="77777777" w:rsidR="00C45814" w:rsidRPr="00F2467B" w:rsidRDefault="00C45814" w:rsidP="00C45814">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lastRenderedPageBreak/>
        <w:t>WHEN SHOULD CATARACTS BE REMOVED?</w:t>
      </w:r>
    </w:p>
    <w:p w14:paraId="3ABF5CEA"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The decision to remove cataracts is made when the blurring becomes significantly symptomatic and when surgery would be expected to improve the vision.</w:t>
      </w:r>
    </w:p>
    <w:p w14:paraId="5A5C59FE"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 </w:t>
      </w:r>
    </w:p>
    <w:p w14:paraId="23F54F13"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bCs/>
          <w:color w:val="000000"/>
          <w:szCs w:val="24"/>
        </w:rPr>
        <w:t xml:space="preserve">Based on your symptoms you and your ophthalmologist should decide together when surgery is appropriate. It is not true that cataracts need to be “ripe” before they can be removed. Cataract surgery can be performed when your visual needs require it. Sometimes it is medically necessary to remove cataracts for the overall health of your eyes. You must decide if you can see well enough to do your job, enjoy hobbies and activities, drive safely*, read or watch TV in comfort. </w:t>
      </w:r>
    </w:p>
    <w:p w14:paraId="14E751AA" w14:textId="77777777" w:rsidR="00C45814" w:rsidRPr="00F2467B" w:rsidRDefault="00C45814" w:rsidP="00C45814">
      <w:pPr>
        <w:ind w:right="548"/>
        <w:jc w:val="both"/>
        <w:rPr>
          <w:rFonts w:asciiTheme="majorHAnsi" w:eastAsia="Arial Unicode MS" w:hAnsiTheme="majorHAnsi" w:cs="Arial Unicode MS"/>
          <w:bCs/>
          <w:color w:val="000000"/>
          <w:szCs w:val="24"/>
        </w:rPr>
      </w:pPr>
    </w:p>
    <w:p w14:paraId="09349E5C" w14:textId="77777777" w:rsidR="00C45814" w:rsidRPr="00F2467B" w:rsidRDefault="00C45814" w:rsidP="00C45814">
      <w:pPr>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*Driving standards exist as to the MINIMUM visual acuity required (20/40 in one eye), but you may not feel comfortable driving even if you have this vision.</w:t>
      </w:r>
    </w:p>
    <w:p w14:paraId="42ABDA5B" w14:textId="77777777" w:rsidR="00C45814" w:rsidRPr="00F2467B" w:rsidRDefault="00C45814" w:rsidP="00C45814">
      <w:pPr>
        <w:ind w:right="548"/>
        <w:jc w:val="both"/>
        <w:rPr>
          <w:rFonts w:asciiTheme="majorHAnsi" w:eastAsia="Arial Unicode MS" w:hAnsiTheme="majorHAnsi" w:cs="Arial Unicode MS"/>
          <w:b/>
          <w:color w:val="000000"/>
          <w:szCs w:val="24"/>
          <w:u w:val="single"/>
        </w:rPr>
      </w:pPr>
    </w:p>
    <w:p w14:paraId="55E4B1F8"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b/>
          <w:color w:val="000000"/>
          <w:szCs w:val="24"/>
          <w:u w:val="single"/>
        </w:rPr>
        <w:t>HOW IS CATARACT SURGERY PERFORMED?</w:t>
      </w:r>
    </w:p>
    <w:p w14:paraId="418C59ED" w14:textId="7EC9B7E3"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Cataract surgery is usually done as an outpatient procedure at a surgical clinic under topical anestheti</w:t>
      </w:r>
      <w:r w:rsidR="000F3AA4" w:rsidRPr="00F2467B">
        <w:rPr>
          <w:rFonts w:asciiTheme="majorHAnsi" w:eastAsia="Arial Unicode MS" w:hAnsiTheme="majorHAnsi" w:cs="Arial Unicode MS"/>
          <w:color w:val="000000"/>
          <w:szCs w:val="24"/>
        </w:rPr>
        <w:t>c (drops)</w:t>
      </w:r>
      <w:r w:rsidRPr="00F2467B">
        <w:rPr>
          <w:rFonts w:asciiTheme="majorHAnsi" w:eastAsia="Arial Unicode MS" w:hAnsiTheme="majorHAnsi" w:cs="Arial Unicode MS"/>
          <w:color w:val="000000"/>
          <w:szCs w:val="24"/>
        </w:rPr>
        <w:t xml:space="preserve">.  You must be able to co-operate fully with your surgeon during the procedure if topical anesthetic is used. Please request a local needle anesthetic if you feel you will be unable to hold your eye steady, relax your eyelids open or are very nervous about your eyes and the procedure. </w:t>
      </w:r>
    </w:p>
    <w:p w14:paraId="4062A2FA"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23132E68"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Dilating eye drops are placed in the eye by a technician approximately ½ hour before the surgery. Using a microscope for magnification, a small hole is made in the eye and an ultrasound probe is used to break up the cataract into tiny fragments.  These fragments are then vacuumed out of the eye leaving behind the thin clear lens capsule.  An </w:t>
      </w:r>
      <w:r w:rsidRPr="00F2467B">
        <w:rPr>
          <w:rFonts w:asciiTheme="majorHAnsi" w:eastAsia="Arial Unicode MS" w:hAnsiTheme="majorHAnsi" w:cs="Arial Unicode MS"/>
          <w:b/>
          <w:bCs/>
          <w:color w:val="000000"/>
          <w:szCs w:val="24"/>
          <w:u w:val="single"/>
        </w:rPr>
        <w:t>artificial intraocular lens implant (IOL)</w:t>
      </w:r>
      <w:r w:rsidRPr="00F2467B">
        <w:rPr>
          <w:rFonts w:asciiTheme="majorHAnsi" w:eastAsia="Arial Unicode MS" w:hAnsiTheme="majorHAnsi" w:cs="Arial Unicode MS"/>
          <w:color w:val="000000"/>
          <w:szCs w:val="24"/>
        </w:rPr>
        <w:t xml:space="preserve"> is then placed in the capsule. </w:t>
      </w:r>
    </w:p>
    <w:p w14:paraId="7545A0C8"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0B360A7A" w14:textId="77777777" w:rsidR="00C45814" w:rsidRPr="00F2467B" w:rsidRDefault="00C45814" w:rsidP="00C45814">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t>REFRACTIVE ERRORS:</w:t>
      </w:r>
    </w:p>
    <w:p w14:paraId="333C9A80" w14:textId="767CBE61"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szCs w:val="24"/>
        </w:rPr>
        <w:t>A refractive error means that the eye does not focus light sharply on the retina and the image that is seen is blurred</w:t>
      </w:r>
      <w:r w:rsidRPr="00F2467B">
        <w:rPr>
          <w:rFonts w:asciiTheme="majorHAnsi" w:eastAsia="Arial Unicode MS" w:hAnsiTheme="majorHAnsi" w:cs="Arial Unicode MS"/>
          <w:color w:val="000000"/>
          <w:szCs w:val="24"/>
        </w:rPr>
        <w:t>. Refractive errors include myopia “near-sighted”, hyperopia “far-sighted” and astigmatism</w:t>
      </w:r>
      <w:r w:rsidR="000F3AA4" w:rsidRPr="00F2467B">
        <w:rPr>
          <w:rFonts w:asciiTheme="majorHAnsi" w:eastAsia="Arial Unicode MS" w:hAnsiTheme="majorHAnsi" w:cs="Arial Unicode MS"/>
          <w:color w:val="000000"/>
          <w:szCs w:val="24"/>
        </w:rPr>
        <w:t xml:space="preserve"> </w:t>
      </w:r>
      <w:r w:rsidRPr="00F2467B">
        <w:rPr>
          <w:rFonts w:asciiTheme="majorHAnsi" w:eastAsia="Arial Unicode MS" w:hAnsiTheme="majorHAnsi" w:cs="Arial Unicode MS"/>
          <w:color w:val="000000"/>
          <w:szCs w:val="24"/>
        </w:rPr>
        <w:t>(Warping of the corneal surface). Refractive errors are treated with either glasses, contact lenses, corneal or implant surgery.</w:t>
      </w:r>
    </w:p>
    <w:p w14:paraId="4EC50242" w14:textId="77777777" w:rsidR="00C03755" w:rsidRPr="00F2467B" w:rsidRDefault="00C03755" w:rsidP="00C45814">
      <w:pPr>
        <w:ind w:right="548"/>
        <w:jc w:val="both"/>
        <w:rPr>
          <w:rFonts w:asciiTheme="majorHAnsi" w:eastAsia="Arial Unicode MS" w:hAnsiTheme="majorHAnsi" w:cs="Arial Unicode MS"/>
          <w:color w:val="000000"/>
          <w:szCs w:val="24"/>
        </w:rPr>
      </w:pPr>
    </w:p>
    <w:p w14:paraId="28689265" w14:textId="77777777" w:rsidR="00C03755" w:rsidRPr="00F2467B" w:rsidRDefault="00C03755" w:rsidP="00C03755">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t>EYE MEASURMENTS</w:t>
      </w:r>
    </w:p>
    <w:p w14:paraId="3FA9E7AA" w14:textId="0CC49177" w:rsidR="00C45814" w:rsidRPr="00F2467B" w:rsidRDefault="00EE3B6E" w:rsidP="00C45814">
      <w:pPr>
        <w:autoSpaceDE w:val="0"/>
        <w:autoSpaceDN w:val="0"/>
        <w:adjustRightInd w:val="0"/>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 xml:space="preserve">There are two ways to measure eyes for IOL power, ultrasound (A-scan), and laser (IOL Master). </w:t>
      </w:r>
      <w:r w:rsidR="00C45814" w:rsidRPr="00F2467B">
        <w:rPr>
          <w:rFonts w:asciiTheme="majorHAnsi" w:eastAsia="Arial Unicode MS" w:hAnsiTheme="majorHAnsi" w:cs="Arial Unicode MS"/>
          <w:bCs/>
          <w:color w:val="000000"/>
          <w:szCs w:val="24"/>
        </w:rPr>
        <w:t xml:space="preserve">We </w:t>
      </w:r>
      <w:r w:rsidR="006702DA" w:rsidRPr="00F2467B">
        <w:rPr>
          <w:rFonts w:asciiTheme="majorHAnsi" w:eastAsia="Arial Unicode MS" w:hAnsiTheme="majorHAnsi" w:cs="Arial Unicode MS"/>
          <w:bCs/>
          <w:color w:val="000000"/>
          <w:szCs w:val="24"/>
        </w:rPr>
        <w:t>sometimes need to</w:t>
      </w:r>
      <w:r w:rsidR="00C45814" w:rsidRPr="00F2467B">
        <w:rPr>
          <w:rFonts w:asciiTheme="majorHAnsi" w:eastAsia="Arial Unicode MS" w:hAnsiTheme="majorHAnsi" w:cs="Arial Unicode MS"/>
          <w:bCs/>
          <w:color w:val="000000"/>
          <w:szCs w:val="24"/>
        </w:rPr>
        <w:t xml:space="preserve"> perform and compare both these methods for the most accurate results possible. </w:t>
      </w:r>
      <w:r w:rsidR="00C45814" w:rsidRPr="00F2467B">
        <w:rPr>
          <w:rFonts w:asciiTheme="majorHAnsi" w:eastAsia="Arial Unicode MS" w:hAnsiTheme="majorHAnsi" w:cs="Arial Unicode MS"/>
          <w:color w:val="1F1A17"/>
          <w:szCs w:val="24"/>
        </w:rPr>
        <w:t>The accuracy of both tests is affected by patient co-operation.</w:t>
      </w:r>
    </w:p>
    <w:p w14:paraId="505F2A85" w14:textId="77777777" w:rsidR="00C45814" w:rsidRPr="00F2467B" w:rsidRDefault="00C45814" w:rsidP="00C45814">
      <w:pPr>
        <w:autoSpaceDE w:val="0"/>
        <w:autoSpaceDN w:val="0"/>
        <w:adjustRightInd w:val="0"/>
        <w:ind w:right="548"/>
        <w:jc w:val="both"/>
        <w:rPr>
          <w:rFonts w:asciiTheme="majorHAnsi" w:eastAsia="Arial Unicode MS" w:hAnsiTheme="majorHAnsi" w:cs="Arial Unicode MS"/>
          <w:color w:val="1F1A17"/>
          <w:szCs w:val="24"/>
        </w:rPr>
      </w:pPr>
    </w:p>
    <w:p w14:paraId="6DEF1A56" w14:textId="4F5837B1" w:rsidR="00C45814" w:rsidRPr="00F2467B" w:rsidRDefault="00C45814" w:rsidP="00C45814">
      <w:pPr>
        <w:autoSpaceDE w:val="0"/>
        <w:autoSpaceDN w:val="0"/>
        <w:adjustRightInd w:val="0"/>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color w:val="1F1A17"/>
          <w:szCs w:val="24"/>
        </w:rPr>
        <w:t>Ey</w:t>
      </w:r>
      <w:r w:rsidR="00444AC0" w:rsidRPr="00F2467B">
        <w:rPr>
          <w:rFonts w:asciiTheme="majorHAnsi" w:eastAsia="Arial Unicode MS" w:hAnsiTheme="majorHAnsi" w:cs="Arial Unicode MS"/>
          <w:color w:val="1F1A17"/>
          <w:szCs w:val="24"/>
        </w:rPr>
        <w:t xml:space="preserve">e measurements will take about an </w:t>
      </w:r>
      <w:r w:rsidRPr="00F2467B">
        <w:rPr>
          <w:rFonts w:asciiTheme="majorHAnsi" w:eastAsia="Arial Unicode MS" w:hAnsiTheme="majorHAnsi" w:cs="Arial Unicode MS"/>
          <w:color w:val="1F1A17"/>
          <w:szCs w:val="24"/>
        </w:rPr>
        <w:t xml:space="preserve">hour. Your co-operation is essential to obtain accurate measurements. The IOL Master uses advanced laser technology to precisely measure the eye prior to cataract surgery.  </w:t>
      </w:r>
    </w:p>
    <w:p w14:paraId="08D25646" w14:textId="77777777" w:rsidR="00C45814" w:rsidRPr="00F2467B" w:rsidRDefault="00C45814" w:rsidP="00C45814">
      <w:pPr>
        <w:autoSpaceDE w:val="0"/>
        <w:autoSpaceDN w:val="0"/>
        <w:adjustRightInd w:val="0"/>
        <w:ind w:right="548"/>
        <w:jc w:val="both"/>
        <w:rPr>
          <w:rFonts w:asciiTheme="majorHAnsi" w:eastAsia="Arial Unicode MS" w:hAnsiTheme="majorHAnsi" w:cs="Arial Unicode MS"/>
          <w:bCs/>
          <w:color w:val="000000"/>
          <w:szCs w:val="24"/>
        </w:rPr>
      </w:pPr>
    </w:p>
    <w:p w14:paraId="6162F709" w14:textId="77777777" w:rsidR="00F93774" w:rsidRPr="00F2467B" w:rsidRDefault="00C45814" w:rsidP="00C03755">
      <w:pPr>
        <w:autoSpaceDE w:val="0"/>
        <w:autoSpaceDN w:val="0"/>
        <w:adjustRightInd w:val="0"/>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Previous refractive surgery such as Lasik, RK or PRK can seriously affect</w:t>
      </w:r>
      <w:r w:rsidR="00F93774" w:rsidRPr="00F2467B">
        <w:rPr>
          <w:rFonts w:asciiTheme="majorHAnsi" w:eastAsia="Arial Unicode MS" w:hAnsiTheme="majorHAnsi" w:cs="Arial Unicode MS"/>
          <w:color w:val="000000"/>
          <w:szCs w:val="24"/>
        </w:rPr>
        <w:t xml:space="preserve"> the measurements for implants.</w:t>
      </w:r>
    </w:p>
    <w:p w14:paraId="55178803" w14:textId="2CE1A29C" w:rsidR="00C03755" w:rsidRPr="00F2467B" w:rsidRDefault="00C45814" w:rsidP="00C03755">
      <w:pPr>
        <w:autoSpaceDE w:val="0"/>
        <w:autoSpaceDN w:val="0"/>
        <w:adjustRightInd w:val="0"/>
        <w:ind w:right="548"/>
        <w:jc w:val="both"/>
        <w:rPr>
          <w:rFonts w:asciiTheme="majorHAnsi" w:eastAsia="Arial Unicode MS" w:hAnsiTheme="majorHAnsi" w:cs="Arial Unicode MS"/>
          <w:b/>
          <w:bCs/>
          <w:color w:val="000000"/>
          <w:szCs w:val="24"/>
          <w:u w:val="single"/>
        </w:rPr>
      </w:pPr>
      <w:r w:rsidRPr="00F2467B">
        <w:rPr>
          <w:rFonts w:asciiTheme="majorHAnsi" w:eastAsia="Arial Unicode MS" w:hAnsiTheme="majorHAnsi" w:cs="Arial Unicode MS"/>
          <w:bCs/>
          <w:color w:val="000000"/>
          <w:szCs w:val="24"/>
        </w:rPr>
        <w:t>Please let us know if you have ever had th</w:t>
      </w:r>
      <w:r w:rsidR="00F93774" w:rsidRPr="00F2467B">
        <w:rPr>
          <w:rFonts w:asciiTheme="majorHAnsi" w:eastAsia="Arial Unicode MS" w:hAnsiTheme="majorHAnsi" w:cs="Arial Unicode MS"/>
          <w:bCs/>
          <w:color w:val="000000"/>
          <w:szCs w:val="24"/>
        </w:rPr>
        <w:t>is type of refractive surgery.</w:t>
      </w:r>
    </w:p>
    <w:p w14:paraId="37E3965C" w14:textId="77777777" w:rsidR="00583315" w:rsidRPr="00F2467B" w:rsidRDefault="00583315" w:rsidP="00C03755">
      <w:pPr>
        <w:autoSpaceDE w:val="0"/>
        <w:autoSpaceDN w:val="0"/>
        <w:adjustRightInd w:val="0"/>
        <w:ind w:right="548"/>
        <w:jc w:val="both"/>
        <w:rPr>
          <w:rFonts w:asciiTheme="majorHAnsi" w:eastAsia="Arial Unicode MS" w:hAnsiTheme="majorHAnsi" w:cs="Arial Unicode MS"/>
          <w:b/>
          <w:bCs/>
          <w:color w:val="000000"/>
          <w:szCs w:val="24"/>
          <w:u w:val="single"/>
        </w:rPr>
      </w:pPr>
    </w:p>
    <w:p w14:paraId="65D1556A" w14:textId="361BA392" w:rsidR="00583315" w:rsidRPr="00F2467B" w:rsidRDefault="00583315" w:rsidP="00F93774">
      <w:pPr>
        <w:autoSpaceDE w:val="0"/>
        <w:autoSpaceDN w:val="0"/>
        <w:adjustRightInd w:val="0"/>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Contact lenses cannot be worn for testing</w:t>
      </w:r>
      <w:r w:rsidR="00F93774" w:rsidRPr="00F2467B">
        <w:rPr>
          <w:rFonts w:asciiTheme="majorHAnsi" w:eastAsia="Arial Unicode MS" w:hAnsiTheme="majorHAnsi" w:cs="Arial Unicode MS"/>
          <w:bCs/>
          <w:color w:val="000000"/>
          <w:szCs w:val="24"/>
        </w:rPr>
        <w:t xml:space="preserve">. If you use hard/gas permeable lenses, these need to be removed for one week before testing to gain accurate readings. </w:t>
      </w:r>
      <w:r w:rsidR="00AF7D9B" w:rsidRPr="00F2467B">
        <w:rPr>
          <w:rFonts w:asciiTheme="majorHAnsi" w:eastAsia="Arial Unicode MS" w:hAnsiTheme="majorHAnsi" w:cs="Arial Unicode MS"/>
          <w:bCs/>
          <w:color w:val="000000"/>
          <w:szCs w:val="24"/>
        </w:rPr>
        <w:t>Soft lenses need to be removed 24 hours prior.</w:t>
      </w:r>
    </w:p>
    <w:p w14:paraId="24E7ED84" w14:textId="77777777" w:rsidR="00F93774" w:rsidRPr="00F2467B" w:rsidRDefault="00F93774" w:rsidP="00F93774">
      <w:pPr>
        <w:autoSpaceDE w:val="0"/>
        <w:autoSpaceDN w:val="0"/>
        <w:adjustRightInd w:val="0"/>
        <w:ind w:right="548"/>
        <w:jc w:val="both"/>
        <w:rPr>
          <w:rFonts w:asciiTheme="majorHAnsi" w:eastAsia="Arial Unicode MS" w:hAnsiTheme="majorHAnsi" w:cs="Arial Unicode MS"/>
          <w:b/>
          <w:color w:val="000000"/>
          <w:szCs w:val="24"/>
          <w:u w:val="single"/>
        </w:rPr>
      </w:pPr>
    </w:p>
    <w:p w14:paraId="2AC6A345" w14:textId="77777777" w:rsidR="00583315" w:rsidRPr="00F2467B" w:rsidRDefault="00583315" w:rsidP="00C45814">
      <w:pPr>
        <w:ind w:right="548"/>
        <w:jc w:val="both"/>
        <w:rPr>
          <w:rFonts w:asciiTheme="majorHAnsi" w:eastAsia="Arial Unicode MS" w:hAnsiTheme="majorHAnsi" w:cs="Arial Unicode MS"/>
          <w:b/>
          <w:color w:val="000000"/>
          <w:szCs w:val="24"/>
          <w:u w:val="single"/>
        </w:rPr>
      </w:pPr>
    </w:p>
    <w:p w14:paraId="217246CA" w14:textId="77777777" w:rsidR="00583315" w:rsidRPr="00F2467B" w:rsidRDefault="00583315" w:rsidP="00C45814">
      <w:pPr>
        <w:ind w:right="548"/>
        <w:jc w:val="both"/>
        <w:rPr>
          <w:rFonts w:asciiTheme="majorHAnsi" w:eastAsia="Arial Unicode MS" w:hAnsiTheme="majorHAnsi" w:cs="Arial Unicode MS"/>
          <w:b/>
          <w:color w:val="000000"/>
          <w:szCs w:val="24"/>
          <w:u w:val="single"/>
        </w:rPr>
      </w:pPr>
    </w:p>
    <w:p w14:paraId="38127A1E" w14:textId="77777777" w:rsidR="00583315" w:rsidRPr="00F2467B" w:rsidRDefault="00583315" w:rsidP="00C45814">
      <w:pPr>
        <w:ind w:right="548"/>
        <w:jc w:val="both"/>
        <w:rPr>
          <w:rFonts w:asciiTheme="majorHAnsi" w:eastAsia="Arial Unicode MS" w:hAnsiTheme="majorHAnsi" w:cs="Arial Unicode MS"/>
          <w:b/>
          <w:color w:val="000000"/>
          <w:szCs w:val="24"/>
          <w:u w:val="single"/>
        </w:rPr>
      </w:pPr>
    </w:p>
    <w:p w14:paraId="4061E403" w14:textId="77777777" w:rsidR="008B7EE7" w:rsidRPr="00F2467B" w:rsidRDefault="008B7EE7" w:rsidP="00C45814">
      <w:pPr>
        <w:ind w:right="548"/>
        <w:jc w:val="both"/>
        <w:rPr>
          <w:rFonts w:asciiTheme="majorHAnsi" w:eastAsia="Arial Unicode MS" w:hAnsiTheme="majorHAnsi" w:cs="Arial Unicode MS"/>
          <w:b/>
          <w:color w:val="000000"/>
          <w:szCs w:val="24"/>
          <w:u w:val="single"/>
        </w:rPr>
      </w:pPr>
    </w:p>
    <w:p w14:paraId="5B2ED03B" w14:textId="77777777" w:rsidR="00C45814" w:rsidRPr="00F2467B" w:rsidRDefault="00C45814" w:rsidP="00C45814">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lastRenderedPageBreak/>
        <w:t>HOW DO WE SELECT LENS IMPLANTS (IOLS)?</w:t>
      </w:r>
    </w:p>
    <w:p w14:paraId="449328D0" w14:textId="77777777" w:rsidR="000F3AA4" w:rsidRPr="00F2467B" w:rsidRDefault="000F3AA4" w:rsidP="00C45814">
      <w:pPr>
        <w:ind w:right="548"/>
        <w:jc w:val="both"/>
        <w:rPr>
          <w:rFonts w:asciiTheme="majorHAnsi" w:eastAsia="Arial Unicode MS" w:hAnsiTheme="majorHAnsi" w:cs="Arial Unicode MS"/>
          <w:b/>
          <w:bCs/>
          <w:color w:val="000000"/>
          <w:szCs w:val="24"/>
          <w:u w:val="single"/>
        </w:rPr>
      </w:pPr>
    </w:p>
    <w:p w14:paraId="56801EE0" w14:textId="77777777" w:rsidR="000F3AA4" w:rsidRPr="00F2467B" w:rsidRDefault="00C45814" w:rsidP="00C45814">
      <w:pPr>
        <w:ind w:right="548"/>
        <w:jc w:val="both"/>
        <w:rPr>
          <w:rFonts w:asciiTheme="majorHAnsi" w:eastAsia="Arial Unicode MS" w:hAnsiTheme="majorHAnsi" w:cs="Arial Unicode MS"/>
          <w:b/>
          <w:bCs/>
          <w:color w:val="000000"/>
          <w:szCs w:val="24"/>
        </w:rPr>
      </w:pPr>
      <w:r w:rsidRPr="00F2467B">
        <w:rPr>
          <w:rFonts w:asciiTheme="majorHAnsi" w:eastAsia="Arial Unicode MS" w:hAnsiTheme="majorHAnsi" w:cs="Arial Unicode MS"/>
          <w:b/>
          <w:bCs/>
          <w:color w:val="000000"/>
          <w:szCs w:val="24"/>
          <w:u w:val="single"/>
        </w:rPr>
        <w:t>Standard IOL’s</w:t>
      </w:r>
    </w:p>
    <w:p w14:paraId="04B4C7E5" w14:textId="3052BA5C" w:rsidR="00C45814" w:rsidRPr="00F2467B" w:rsidRDefault="000F3AA4" w:rsidP="00C45814">
      <w:pPr>
        <w:ind w:right="548"/>
        <w:jc w:val="both"/>
        <w:rPr>
          <w:rFonts w:asciiTheme="majorHAnsi" w:hAnsiTheme="majorHAnsi"/>
          <w:szCs w:val="24"/>
        </w:rPr>
      </w:pPr>
      <w:r w:rsidRPr="00F2467B">
        <w:rPr>
          <w:rFonts w:asciiTheme="majorHAnsi" w:eastAsia="Arial Unicode MS" w:hAnsiTheme="majorHAnsi" w:cs="Arial Unicode MS"/>
          <w:bCs/>
          <w:color w:val="000000"/>
          <w:szCs w:val="24"/>
        </w:rPr>
        <w:t>These are</w:t>
      </w:r>
      <w:r w:rsidR="00C45814" w:rsidRPr="00F2467B">
        <w:rPr>
          <w:rFonts w:asciiTheme="majorHAnsi" w:eastAsia="Arial Unicode MS" w:hAnsiTheme="majorHAnsi" w:cs="Arial Unicode MS"/>
          <w:bCs/>
          <w:color w:val="000000"/>
          <w:szCs w:val="24"/>
        </w:rPr>
        <w:t xml:space="preserve"> designed to correct vision at ONE distance. </w:t>
      </w:r>
      <w:r w:rsidR="00C45814" w:rsidRPr="00F2467B">
        <w:rPr>
          <w:rFonts w:asciiTheme="majorHAnsi" w:eastAsia="Arial Unicode MS" w:hAnsiTheme="majorHAnsi" w:cs="Arial Unicode MS"/>
          <w:color w:val="000000"/>
          <w:szCs w:val="24"/>
        </w:rPr>
        <w:t xml:space="preserve">Simple myopia and hyperopia can be corrected with standard IOL’s. </w:t>
      </w:r>
      <w:r w:rsidR="00C45814" w:rsidRPr="00F2467B">
        <w:rPr>
          <w:rFonts w:asciiTheme="majorHAnsi" w:hAnsiTheme="majorHAnsi"/>
          <w:szCs w:val="24"/>
        </w:rPr>
        <w:t>Using present technology we are able to reliably achieve this goal within one diopter 95% of the time.</w:t>
      </w:r>
    </w:p>
    <w:p w14:paraId="2E0DFA61" w14:textId="77777777" w:rsidR="000F3AA4" w:rsidRPr="00F2467B" w:rsidRDefault="00C45814" w:rsidP="00C45814">
      <w:pPr>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 xml:space="preserve">Usually focus for distance vision is chosen and reading glasses are worn when needed. Sometimes focus for near is chosen and distance glasses are worn. The lenses covered by Alberta Health are high quality injectable lenses. These lenses do not correct all postoperative refractive concerns. </w:t>
      </w:r>
    </w:p>
    <w:p w14:paraId="1729EABF" w14:textId="77777777" w:rsidR="00C45814" w:rsidRPr="00F2467B" w:rsidRDefault="00C45814" w:rsidP="00C45814">
      <w:pPr>
        <w:ind w:right="548"/>
        <w:jc w:val="both"/>
        <w:rPr>
          <w:rFonts w:asciiTheme="majorHAnsi" w:eastAsia="Arial Unicode MS" w:hAnsiTheme="majorHAnsi" w:cs="Arial Unicode MS"/>
          <w:bCs/>
          <w:color w:val="000000"/>
          <w:szCs w:val="24"/>
        </w:rPr>
      </w:pPr>
    </w:p>
    <w:p w14:paraId="6DE1575E" w14:textId="77777777" w:rsidR="00FF1C44" w:rsidRPr="00F2467B" w:rsidRDefault="00FF1C44" w:rsidP="00C45814">
      <w:pPr>
        <w:ind w:right="548"/>
        <w:jc w:val="both"/>
        <w:rPr>
          <w:rFonts w:asciiTheme="majorHAnsi" w:hAnsiTheme="majorHAnsi"/>
          <w:b/>
          <w:szCs w:val="24"/>
          <w:u w:val="single"/>
        </w:rPr>
      </w:pPr>
      <w:r w:rsidRPr="00F2467B">
        <w:rPr>
          <w:rFonts w:asciiTheme="majorHAnsi" w:hAnsiTheme="majorHAnsi"/>
          <w:b/>
          <w:szCs w:val="24"/>
          <w:u w:val="single"/>
        </w:rPr>
        <w:t>Premium Lens calculations</w:t>
      </w:r>
    </w:p>
    <w:p w14:paraId="0D854841" w14:textId="77777777" w:rsidR="00F2467B" w:rsidRPr="00F2467B" w:rsidRDefault="00F2467B" w:rsidP="00F2467B">
      <w:pPr>
        <w:ind w:right="548"/>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Premium IOL’s offer more post-operative refractive options as outlined below. The costs of these lenses vary according to the manufacturer and clinic providing the implant. Alberta Health Care funds the cost of the standard high quality foldable IOL and will credit this amount to you if you select a premium IOL (we have already subtracted this amount from the prices). Unfortunately for non-Albertan’s, some other provinces do not even cover the cost of a foldable IOL and patients are required to pay for these. There is no GST for IOL implants.</w:t>
      </w:r>
    </w:p>
    <w:p w14:paraId="0D1C30B5" w14:textId="77777777" w:rsidR="00F2467B" w:rsidRPr="00F2467B" w:rsidRDefault="00F2467B" w:rsidP="00C45814">
      <w:pPr>
        <w:ind w:right="548"/>
        <w:jc w:val="both"/>
        <w:rPr>
          <w:rFonts w:asciiTheme="majorHAnsi" w:hAnsiTheme="majorHAnsi"/>
          <w:b/>
          <w:szCs w:val="24"/>
          <w:u w:val="single"/>
        </w:rPr>
      </w:pPr>
    </w:p>
    <w:p w14:paraId="053B1CFF" w14:textId="67FD974A" w:rsidR="00FF1C44" w:rsidRPr="00F2467B" w:rsidRDefault="00577236" w:rsidP="00C45814">
      <w:pPr>
        <w:ind w:right="548"/>
        <w:jc w:val="both"/>
        <w:rPr>
          <w:rFonts w:asciiTheme="majorHAnsi" w:hAnsiTheme="majorHAnsi"/>
          <w:szCs w:val="24"/>
        </w:rPr>
      </w:pPr>
      <w:r w:rsidRPr="00F2467B">
        <w:rPr>
          <w:rFonts w:asciiTheme="majorHAnsi" w:hAnsiTheme="majorHAnsi"/>
          <w:szCs w:val="24"/>
        </w:rPr>
        <w:t>With all upgraded lenses, there are extra charges involved above the cost of the lenses. These charges cover</w:t>
      </w:r>
      <w:r w:rsidR="00C03755" w:rsidRPr="00F2467B">
        <w:rPr>
          <w:rFonts w:asciiTheme="majorHAnsi" w:hAnsiTheme="majorHAnsi"/>
          <w:szCs w:val="24"/>
        </w:rPr>
        <w:t xml:space="preserve"> </w:t>
      </w:r>
      <w:r w:rsidRPr="00F2467B">
        <w:rPr>
          <w:rFonts w:asciiTheme="majorHAnsi" w:hAnsiTheme="majorHAnsi"/>
          <w:szCs w:val="24"/>
        </w:rPr>
        <w:t xml:space="preserve">preoperative patient counselling, corneal mapping, corneal vector assessment, administration fees, </w:t>
      </w:r>
      <w:r w:rsidR="00FF1C44" w:rsidRPr="00F2467B">
        <w:rPr>
          <w:rFonts w:asciiTheme="majorHAnsi" w:hAnsiTheme="majorHAnsi"/>
          <w:szCs w:val="24"/>
        </w:rPr>
        <w:t>online calculations, pre-operative markings</w:t>
      </w:r>
      <w:r w:rsidRPr="00F2467B">
        <w:rPr>
          <w:rFonts w:asciiTheme="majorHAnsi" w:hAnsiTheme="majorHAnsi"/>
          <w:szCs w:val="24"/>
        </w:rPr>
        <w:t>,</w:t>
      </w:r>
      <w:r w:rsidR="00FF1C44" w:rsidRPr="00F2467B">
        <w:rPr>
          <w:rFonts w:asciiTheme="majorHAnsi" w:hAnsiTheme="majorHAnsi"/>
          <w:szCs w:val="24"/>
        </w:rPr>
        <w:t xml:space="preserve"> and intra-operative adjustments</w:t>
      </w:r>
      <w:r w:rsidRPr="00F2467B">
        <w:rPr>
          <w:rFonts w:asciiTheme="majorHAnsi" w:hAnsiTheme="majorHAnsi"/>
          <w:szCs w:val="24"/>
        </w:rPr>
        <w:t>, as well as postoperative presbyopia management</w:t>
      </w:r>
      <w:r w:rsidR="00FF1C44" w:rsidRPr="00F2467B">
        <w:rPr>
          <w:rFonts w:asciiTheme="majorHAnsi" w:hAnsiTheme="majorHAnsi"/>
          <w:szCs w:val="24"/>
        </w:rPr>
        <w:t xml:space="preserve">. </w:t>
      </w:r>
      <w:r w:rsidRPr="00F2467B">
        <w:rPr>
          <w:rFonts w:asciiTheme="majorHAnsi" w:hAnsiTheme="majorHAnsi"/>
          <w:szCs w:val="24"/>
        </w:rPr>
        <w:t>We have included the charges in all lens prices</w:t>
      </w:r>
      <w:r w:rsidR="000116BD" w:rsidRPr="00F2467B">
        <w:rPr>
          <w:rFonts w:asciiTheme="majorHAnsi" w:hAnsiTheme="majorHAnsi"/>
          <w:szCs w:val="24"/>
        </w:rPr>
        <w:t xml:space="preserve"> below.</w:t>
      </w:r>
      <w:r w:rsidR="00FF1C44" w:rsidRPr="00F2467B">
        <w:rPr>
          <w:rFonts w:asciiTheme="majorHAnsi" w:hAnsiTheme="majorHAnsi"/>
          <w:szCs w:val="24"/>
        </w:rPr>
        <w:t xml:space="preserve">  </w:t>
      </w:r>
    </w:p>
    <w:p w14:paraId="3FED67C6" w14:textId="77777777" w:rsidR="00FF1C44" w:rsidRPr="00F2467B" w:rsidRDefault="00FF1C44" w:rsidP="00C45814">
      <w:pPr>
        <w:ind w:right="548"/>
        <w:jc w:val="both"/>
        <w:rPr>
          <w:rFonts w:asciiTheme="majorHAnsi" w:hAnsiTheme="majorHAnsi"/>
          <w:szCs w:val="24"/>
        </w:rPr>
      </w:pPr>
    </w:p>
    <w:p w14:paraId="3E1F522A" w14:textId="139FA5BB" w:rsidR="00C45814" w:rsidRPr="00F2467B" w:rsidRDefault="00E53D98" w:rsidP="00C45814">
      <w:pPr>
        <w:ind w:right="548"/>
        <w:jc w:val="both"/>
        <w:rPr>
          <w:rFonts w:asciiTheme="majorHAnsi" w:hAnsiTheme="majorHAnsi"/>
          <w:b/>
          <w:szCs w:val="24"/>
          <w:u w:val="single"/>
        </w:rPr>
      </w:pPr>
      <w:r w:rsidRPr="00F2467B">
        <w:rPr>
          <w:rFonts w:asciiTheme="majorHAnsi" w:hAnsiTheme="majorHAnsi"/>
          <w:b/>
          <w:szCs w:val="24"/>
          <w:u w:val="single"/>
        </w:rPr>
        <w:t>Alcon</w:t>
      </w:r>
      <w:r w:rsidRPr="00F2467B">
        <w:rPr>
          <w:rFonts w:asciiTheme="majorHAnsi" w:hAnsiTheme="majorHAnsi"/>
          <w:b/>
          <w:u w:val="single"/>
        </w:rPr>
        <w:t>®</w:t>
      </w:r>
      <w:r w:rsidRPr="00F2467B">
        <w:rPr>
          <w:rFonts w:asciiTheme="majorHAnsi" w:hAnsiTheme="majorHAnsi"/>
          <w:b/>
          <w:szCs w:val="24"/>
          <w:u w:val="single"/>
        </w:rPr>
        <w:t xml:space="preserve"> </w:t>
      </w:r>
      <w:r w:rsidR="00C45814" w:rsidRPr="00F2467B">
        <w:rPr>
          <w:rFonts w:asciiTheme="majorHAnsi" w:hAnsiTheme="majorHAnsi"/>
          <w:b/>
          <w:szCs w:val="24"/>
          <w:u w:val="single"/>
        </w:rPr>
        <w:t>Toric</w:t>
      </w:r>
      <w:r w:rsidR="0097661C" w:rsidRPr="00F2467B">
        <w:rPr>
          <w:rFonts w:asciiTheme="majorHAnsi" w:hAnsiTheme="majorHAnsi"/>
          <w:b/>
          <w:szCs w:val="24"/>
          <w:u w:val="single"/>
        </w:rPr>
        <w:t>™</w:t>
      </w:r>
      <w:r w:rsidR="00C45814" w:rsidRPr="00F2467B">
        <w:rPr>
          <w:rFonts w:asciiTheme="majorHAnsi" w:hAnsiTheme="majorHAnsi"/>
          <w:b/>
          <w:szCs w:val="24"/>
          <w:u w:val="single"/>
        </w:rPr>
        <w:t xml:space="preserve"> Lenses</w:t>
      </w:r>
    </w:p>
    <w:p w14:paraId="529FF89D" w14:textId="77777777" w:rsidR="00C45814" w:rsidRPr="00F2467B" w:rsidRDefault="00C45814" w:rsidP="00C45814">
      <w:pPr>
        <w:ind w:right="548"/>
        <w:jc w:val="both"/>
        <w:rPr>
          <w:rFonts w:asciiTheme="majorHAnsi" w:eastAsia="Arial Unicode MS" w:hAnsiTheme="majorHAnsi" w:cs="Arial Unicode MS"/>
          <w:szCs w:val="24"/>
        </w:rPr>
      </w:pPr>
      <w:r w:rsidRPr="00F2467B">
        <w:rPr>
          <w:rFonts w:asciiTheme="majorHAnsi" w:hAnsiTheme="majorHAnsi"/>
          <w:szCs w:val="24"/>
        </w:rPr>
        <w:t>Corneal astigmatism is a condition where the cornea is warped causing blurring of vision.</w:t>
      </w:r>
    </w:p>
    <w:p w14:paraId="70E3A35D" w14:textId="77777777" w:rsidR="00C03755" w:rsidRPr="00F2467B" w:rsidRDefault="00C45814" w:rsidP="00C03755">
      <w:pPr>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Standard IOL’s do not co</w:t>
      </w:r>
      <w:r w:rsidR="0097661C" w:rsidRPr="00F2467B">
        <w:rPr>
          <w:rFonts w:asciiTheme="majorHAnsi" w:eastAsia="Arial Unicode MS" w:hAnsiTheme="majorHAnsi" w:cs="Arial Unicode MS"/>
          <w:bCs/>
          <w:color w:val="000000"/>
          <w:szCs w:val="24"/>
        </w:rPr>
        <w:t>rrect corneal astigmatism. Toric</w:t>
      </w:r>
      <w:r w:rsidR="0097661C" w:rsidRPr="00F2467B">
        <w:rPr>
          <w:rFonts w:asciiTheme="majorHAnsi" w:hAnsiTheme="majorHAnsi"/>
          <w:szCs w:val="24"/>
        </w:rPr>
        <w:t>™</w:t>
      </w:r>
      <w:r w:rsidRPr="00F2467B">
        <w:rPr>
          <w:rFonts w:asciiTheme="majorHAnsi" w:eastAsia="Arial Unicode MS" w:hAnsiTheme="majorHAnsi" w:cs="Arial Unicode MS"/>
          <w:bCs/>
          <w:color w:val="000000"/>
          <w:szCs w:val="24"/>
        </w:rPr>
        <w:t xml:space="preserve"> IOL’s may be implanted at the time of routine cataract surgery instead of the standard IOL. Presently Alberta Health Care does not cover the cost of this lens and the additional assessment. </w:t>
      </w:r>
      <w:r w:rsidR="00C03755" w:rsidRPr="00F2467B">
        <w:rPr>
          <w:rFonts w:asciiTheme="majorHAnsi" w:eastAsia="Arial Unicode MS" w:hAnsiTheme="majorHAnsi" w:cs="Arial Unicode MS"/>
          <w:bCs/>
          <w:color w:val="000000"/>
          <w:szCs w:val="24"/>
        </w:rPr>
        <w:t xml:space="preserve">Simple reading glasses will still be required. </w:t>
      </w:r>
    </w:p>
    <w:p w14:paraId="468F38D7" w14:textId="77777777" w:rsidR="00C45814" w:rsidRPr="00F2467B" w:rsidRDefault="00C45814" w:rsidP="00C45814">
      <w:pPr>
        <w:rPr>
          <w:rFonts w:asciiTheme="majorHAnsi" w:eastAsia="Arial Unicode MS" w:hAnsiTheme="majorHAnsi" w:cs="Arial Unicode MS"/>
          <w:bCs/>
          <w:color w:val="000000"/>
          <w:szCs w:val="24"/>
        </w:rPr>
      </w:pPr>
    </w:p>
    <w:p w14:paraId="7F8468F8" w14:textId="6DD0D717" w:rsidR="00C45814" w:rsidRPr="00F2467B" w:rsidRDefault="0097661C" w:rsidP="00C45814">
      <w:pPr>
        <w:jc w:val="both"/>
        <w:rPr>
          <w:rFonts w:asciiTheme="majorHAnsi" w:eastAsia="Arial Unicode MS" w:hAnsiTheme="majorHAnsi" w:cs="Arial Unicode MS"/>
          <w:bCs/>
          <w:color w:val="000000"/>
          <w:szCs w:val="24"/>
        </w:rPr>
      </w:pPr>
      <w:r w:rsidRPr="00F2467B">
        <w:rPr>
          <w:rFonts w:asciiTheme="majorHAnsi" w:eastAsia="Arial Unicode MS" w:hAnsiTheme="majorHAnsi" w:cs="Arial Unicode MS"/>
          <w:bCs/>
          <w:color w:val="000000"/>
          <w:szCs w:val="24"/>
        </w:rPr>
        <w:t>Toric</w:t>
      </w:r>
      <w:r w:rsidRPr="00F2467B">
        <w:rPr>
          <w:rFonts w:asciiTheme="majorHAnsi" w:hAnsiTheme="majorHAnsi"/>
          <w:szCs w:val="24"/>
        </w:rPr>
        <w:t>™</w:t>
      </w:r>
      <w:r w:rsidR="00C45814" w:rsidRPr="00F2467B">
        <w:rPr>
          <w:rFonts w:asciiTheme="majorHAnsi" w:eastAsia="Arial Unicode MS" w:hAnsiTheme="majorHAnsi" w:cs="Arial Unicode MS"/>
          <w:bCs/>
          <w:color w:val="000000"/>
          <w:szCs w:val="24"/>
        </w:rPr>
        <w:t xml:space="preserve"> lenses are designed to reduce astigmatism significantly BUT may not ELIMINATE all astigmatism.</w:t>
      </w:r>
    </w:p>
    <w:p w14:paraId="15BBDC45" w14:textId="2E62DF3D" w:rsidR="00C45814" w:rsidRPr="00F2467B" w:rsidRDefault="00C45814" w:rsidP="00C45814">
      <w:pPr>
        <w:jc w:val="both"/>
        <w:rPr>
          <w:rFonts w:asciiTheme="majorHAnsi" w:hAnsiTheme="majorHAnsi"/>
          <w:szCs w:val="24"/>
        </w:rPr>
      </w:pPr>
      <w:r w:rsidRPr="00F2467B">
        <w:rPr>
          <w:rFonts w:asciiTheme="majorHAnsi" w:hAnsiTheme="majorHAnsi"/>
          <w:szCs w:val="24"/>
        </w:rPr>
        <w:t>You will not benefit from a Toric</w:t>
      </w:r>
      <w:r w:rsidR="0097661C" w:rsidRPr="00F2467B">
        <w:rPr>
          <w:rFonts w:asciiTheme="majorHAnsi" w:hAnsiTheme="majorHAnsi"/>
          <w:szCs w:val="24"/>
        </w:rPr>
        <w:t>™</w:t>
      </w:r>
      <w:r w:rsidRPr="00F2467B">
        <w:rPr>
          <w:rFonts w:asciiTheme="majorHAnsi" w:hAnsiTheme="majorHAnsi"/>
          <w:szCs w:val="24"/>
        </w:rPr>
        <w:t xml:space="preserve"> lens if you do not have astigmatism.  If you have a scarred or thinned cornea the Toric</w:t>
      </w:r>
      <w:r w:rsidR="0097661C" w:rsidRPr="00F2467B">
        <w:rPr>
          <w:rFonts w:asciiTheme="majorHAnsi" w:hAnsiTheme="majorHAnsi"/>
          <w:szCs w:val="24"/>
        </w:rPr>
        <w:t>™</w:t>
      </w:r>
      <w:r w:rsidRPr="00F2467B">
        <w:rPr>
          <w:rFonts w:asciiTheme="majorHAnsi" w:hAnsiTheme="majorHAnsi"/>
          <w:szCs w:val="24"/>
        </w:rPr>
        <w:t xml:space="preserve"> lens may not help your vision as much.</w:t>
      </w:r>
    </w:p>
    <w:p w14:paraId="78EA1263" w14:textId="77777777" w:rsidR="00A95E90" w:rsidRPr="004A3D19" w:rsidRDefault="00A95E90" w:rsidP="00C45814">
      <w:pPr>
        <w:jc w:val="both"/>
        <w:rPr>
          <w:rFonts w:asciiTheme="majorHAnsi" w:hAnsiTheme="majorHAnsi"/>
          <w:szCs w:val="24"/>
        </w:rPr>
      </w:pPr>
    </w:p>
    <w:p w14:paraId="41A94182" w14:textId="7C625A36" w:rsidR="00AD6B61" w:rsidRPr="004A3D19" w:rsidRDefault="004A3D19" w:rsidP="004A3D19">
      <w:pPr>
        <w:rPr>
          <w:rFonts w:asciiTheme="majorHAnsi" w:hAnsiTheme="majorHAnsi"/>
        </w:rPr>
      </w:pPr>
      <w:r w:rsidRPr="004A3D19">
        <w:rPr>
          <w:rFonts w:asciiTheme="majorHAnsi" w:hAnsiTheme="majorHAnsi"/>
        </w:rPr>
        <w:t>The cost of these lenses is $948.50 for one eye and $1,897 for two eyes.</w:t>
      </w:r>
    </w:p>
    <w:p w14:paraId="738625BB" w14:textId="77777777" w:rsidR="004A3D19" w:rsidRPr="00F2467B" w:rsidRDefault="004A3D19" w:rsidP="004A3D19">
      <w:pPr>
        <w:rPr>
          <w:rFonts w:asciiTheme="majorHAnsi" w:hAnsiTheme="majorHAnsi"/>
          <w:b/>
          <w:szCs w:val="24"/>
          <w:u w:val="single"/>
        </w:rPr>
      </w:pPr>
    </w:p>
    <w:p w14:paraId="0963BC74" w14:textId="1A62AF3A" w:rsidR="008B7C17" w:rsidRPr="00F2467B" w:rsidRDefault="008B7C17" w:rsidP="008B7C17">
      <w:pPr>
        <w:ind w:right="548"/>
        <w:jc w:val="both"/>
        <w:rPr>
          <w:rFonts w:asciiTheme="majorHAnsi" w:hAnsiTheme="majorHAnsi"/>
          <w:b/>
          <w:szCs w:val="24"/>
          <w:u w:val="single"/>
        </w:rPr>
      </w:pPr>
      <w:r w:rsidRPr="00F2467B">
        <w:rPr>
          <w:rFonts w:asciiTheme="majorHAnsi" w:hAnsiTheme="majorHAnsi"/>
          <w:b/>
          <w:szCs w:val="24"/>
          <w:u w:val="single"/>
        </w:rPr>
        <w:t>Alcon</w:t>
      </w:r>
      <w:r w:rsidRPr="00F2467B">
        <w:rPr>
          <w:rFonts w:asciiTheme="majorHAnsi" w:hAnsiTheme="majorHAnsi"/>
          <w:b/>
          <w:u w:val="single"/>
        </w:rPr>
        <w:t>®</w:t>
      </w:r>
      <w:r w:rsidRPr="00F2467B">
        <w:rPr>
          <w:rFonts w:asciiTheme="majorHAnsi" w:hAnsiTheme="majorHAnsi"/>
          <w:b/>
          <w:szCs w:val="24"/>
          <w:u w:val="single"/>
        </w:rPr>
        <w:t xml:space="preserve"> PanOptix ™ Trifocal lens</w:t>
      </w:r>
    </w:p>
    <w:p w14:paraId="3F4CEF1A" w14:textId="75C8CF34" w:rsidR="0034373F" w:rsidRPr="00F2467B" w:rsidRDefault="0034373F" w:rsidP="0034373F">
      <w:pPr>
        <w:ind w:right="548"/>
        <w:jc w:val="both"/>
        <w:rPr>
          <w:rFonts w:asciiTheme="majorHAnsi" w:hAnsiTheme="majorHAnsi"/>
          <w:szCs w:val="24"/>
        </w:rPr>
      </w:pPr>
      <w:r w:rsidRPr="00F2467B">
        <w:rPr>
          <w:rFonts w:asciiTheme="majorHAnsi" w:hAnsiTheme="majorHAnsi"/>
          <w:szCs w:val="24"/>
        </w:rPr>
        <w:t>The Alcon</w:t>
      </w:r>
      <w:r w:rsidRPr="00F2467B">
        <w:rPr>
          <w:rFonts w:asciiTheme="majorHAnsi" w:hAnsiTheme="majorHAnsi"/>
        </w:rPr>
        <w:t>®</w:t>
      </w:r>
      <w:r w:rsidRPr="00F2467B">
        <w:rPr>
          <w:rFonts w:asciiTheme="majorHAnsi" w:hAnsiTheme="majorHAnsi"/>
          <w:szCs w:val="24"/>
        </w:rPr>
        <w:t xml:space="preserve"> PanOptix ™ is a new Trifocal lens, providing correction for near (20cm), intermediate (40cm), and distance (100cm+). It was designed to create higher clarity of correction at functional distances without glasses. Eg. Looking at your phone, reading a book, working on the computer, or watching TV. </w:t>
      </w:r>
    </w:p>
    <w:p w14:paraId="33C205E3" w14:textId="0D78FB4C" w:rsidR="0034373F" w:rsidRPr="00F2467B" w:rsidRDefault="0034373F" w:rsidP="0034373F">
      <w:pPr>
        <w:ind w:right="548"/>
        <w:jc w:val="both"/>
        <w:rPr>
          <w:rFonts w:asciiTheme="majorHAnsi" w:hAnsiTheme="majorHAnsi"/>
          <w:szCs w:val="24"/>
        </w:rPr>
      </w:pPr>
      <w:r w:rsidRPr="00F2467B">
        <w:rPr>
          <w:rFonts w:asciiTheme="majorHAnsi" w:hAnsiTheme="majorHAnsi"/>
          <w:szCs w:val="24"/>
        </w:rPr>
        <w:t>However, no guarantee can be made and you may still require reading glasses for fine print</w:t>
      </w:r>
      <w:r w:rsidR="00A72F40" w:rsidRPr="00F2467B">
        <w:rPr>
          <w:rFonts w:asciiTheme="majorHAnsi" w:hAnsiTheme="majorHAnsi"/>
          <w:szCs w:val="24"/>
        </w:rPr>
        <w:t>.</w:t>
      </w:r>
      <w:r w:rsidR="00A95E90" w:rsidRPr="00F2467B">
        <w:rPr>
          <w:rFonts w:asciiTheme="majorHAnsi" w:hAnsiTheme="majorHAnsi"/>
          <w:szCs w:val="24"/>
        </w:rPr>
        <w:t xml:space="preserve"> We find this lens is clearer for near vision</w:t>
      </w:r>
      <w:r w:rsidR="0029532D" w:rsidRPr="00F2467B">
        <w:rPr>
          <w:rFonts w:asciiTheme="majorHAnsi" w:hAnsiTheme="majorHAnsi"/>
          <w:szCs w:val="24"/>
        </w:rPr>
        <w:t>, such as using a cell phone</w:t>
      </w:r>
      <w:r w:rsidR="00A95E90" w:rsidRPr="00F2467B">
        <w:rPr>
          <w:rFonts w:asciiTheme="majorHAnsi" w:hAnsiTheme="majorHAnsi"/>
          <w:szCs w:val="24"/>
        </w:rPr>
        <w:t xml:space="preserve">. </w:t>
      </w:r>
    </w:p>
    <w:p w14:paraId="754D572A" w14:textId="3315EE2E" w:rsidR="0029532D" w:rsidRPr="00F2467B" w:rsidRDefault="0029532D" w:rsidP="0034373F">
      <w:pPr>
        <w:ind w:right="548"/>
        <w:jc w:val="both"/>
        <w:rPr>
          <w:rFonts w:asciiTheme="majorHAnsi" w:hAnsiTheme="majorHAnsi"/>
          <w:szCs w:val="24"/>
        </w:rPr>
      </w:pPr>
      <w:r w:rsidRPr="00F2467B">
        <w:rPr>
          <w:rFonts w:asciiTheme="majorHAnsi" w:hAnsiTheme="majorHAnsi"/>
          <w:szCs w:val="24"/>
        </w:rPr>
        <w:t xml:space="preserve">There can be some halos around lights at night, specifically when driving. This can take around 6 months to settle, but will never completely go away. </w:t>
      </w:r>
    </w:p>
    <w:p w14:paraId="3B8FF801" w14:textId="7003F62F" w:rsidR="0029532D" w:rsidRPr="00F2467B" w:rsidRDefault="0029532D" w:rsidP="0034373F">
      <w:pPr>
        <w:ind w:right="548"/>
        <w:jc w:val="both"/>
        <w:rPr>
          <w:rFonts w:asciiTheme="majorHAnsi" w:hAnsiTheme="majorHAnsi"/>
          <w:szCs w:val="24"/>
        </w:rPr>
      </w:pPr>
      <w:r w:rsidRPr="00F2467B">
        <w:rPr>
          <w:rFonts w:asciiTheme="majorHAnsi" w:hAnsiTheme="majorHAnsi"/>
          <w:szCs w:val="24"/>
        </w:rPr>
        <w:t>This lens also has a Toric counterpart to correct astigmatism.</w:t>
      </w:r>
    </w:p>
    <w:p w14:paraId="572A4C63" w14:textId="77777777" w:rsidR="0034373F" w:rsidRPr="00F2467B" w:rsidRDefault="0034373F" w:rsidP="0034373F">
      <w:pPr>
        <w:ind w:right="548"/>
        <w:jc w:val="both"/>
        <w:rPr>
          <w:rFonts w:asciiTheme="majorHAnsi" w:hAnsiTheme="majorHAnsi"/>
          <w:szCs w:val="24"/>
        </w:rPr>
      </w:pPr>
    </w:p>
    <w:p w14:paraId="0CC14D88" w14:textId="6E534958" w:rsidR="0034373F" w:rsidRPr="004A3D19" w:rsidRDefault="0034373F" w:rsidP="004A3D19">
      <w:pPr>
        <w:rPr>
          <w:rFonts w:asciiTheme="majorHAnsi" w:hAnsiTheme="majorHAnsi"/>
          <w:szCs w:val="24"/>
          <w:u w:val="single"/>
        </w:rPr>
      </w:pPr>
      <w:r w:rsidRPr="004A3D19">
        <w:rPr>
          <w:rFonts w:asciiTheme="majorHAnsi" w:hAnsiTheme="majorHAnsi"/>
          <w:szCs w:val="24"/>
        </w:rPr>
        <w:t>Alcon</w:t>
      </w:r>
      <w:r w:rsidRPr="004A3D19">
        <w:rPr>
          <w:rFonts w:asciiTheme="majorHAnsi" w:hAnsiTheme="majorHAnsi"/>
        </w:rPr>
        <w:t>®</w:t>
      </w:r>
      <w:r w:rsidRPr="004A3D19">
        <w:rPr>
          <w:rFonts w:asciiTheme="majorHAnsi" w:hAnsiTheme="majorHAnsi"/>
          <w:szCs w:val="24"/>
        </w:rPr>
        <w:t xml:space="preserve"> PanOptix ™ is</w:t>
      </w:r>
      <w:r w:rsidR="004A3D19" w:rsidRPr="004A3D19">
        <w:rPr>
          <w:rFonts w:asciiTheme="majorHAnsi" w:hAnsiTheme="majorHAnsi"/>
          <w:szCs w:val="24"/>
        </w:rPr>
        <w:t xml:space="preserve"> </w:t>
      </w:r>
      <w:r w:rsidR="004A3D19" w:rsidRPr="004A3D19">
        <w:rPr>
          <w:rFonts w:asciiTheme="majorHAnsi" w:hAnsiTheme="majorHAnsi"/>
        </w:rPr>
        <w:t>$1,827.50 for one eye and $3,655 for two eyes</w:t>
      </w:r>
      <w:r w:rsidR="004A3D19">
        <w:rPr>
          <w:rFonts w:asciiTheme="majorHAnsi" w:hAnsiTheme="majorHAnsi"/>
        </w:rPr>
        <w:t>.</w:t>
      </w:r>
    </w:p>
    <w:p w14:paraId="752E6D90" w14:textId="77777777" w:rsidR="0034373F" w:rsidRPr="00F2467B" w:rsidRDefault="0034373F" w:rsidP="0034373F">
      <w:pPr>
        <w:ind w:right="548"/>
        <w:jc w:val="both"/>
        <w:rPr>
          <w:rFonts w:asciiTheme="majorHAnsi" w:hAnsiTheme="majorHAnsi"/>
          <w:szCs w:val="24"/>
          <w:u w:val="single"/>
        </w:rPr>
      </w:pPr>
    </w:p>
    <w:p w14:paraId="2F988089" w14:textId="7F40A6FE" w:rsidR="0034373F" w:rsidRPr="004A3D19" w:rsidRDefault="0034373F" w:rsidP="004A3D19">
      <w:pPr>
        <w:rPr>
          <w:rFonts w:asciiTheme="majorHAnsi" w:hAnsiTheme="majorHAnsi"/>
          <w:szCs w:val="24"/>
          <w:u w:val="single"/>
        </w:rPr>
      </w:pPr>
      <w:r w:rsidRPr="004A3D19">
        <w:rPr>
          <w:rFonts w:asciiTheme="majorHAnsi" w:hAnsiTheme="majorHAnsi"/>
          <w:szCs w:val="24"/>
        </w:rPr>
        <w:t>Alcon</w:t>
      </w:r>
      <w:r w:rsidRPr="004A3D19">
        <w:rPr>
          <w:rFonts w:asciiTheme="majorHAnsi" w:hAnsiTheme="majorHAnsi"/>
        </w:rPr>
        <w:t>®</w:t>
      </w:r>
      <w:r w:rsidRPr="004A3D19">
        <w:rPr>
          <w:rFonts w:asciiTheme="majorHAnsi" w:hAnsiTheme="majorHAnsi"/>
          <w:szCs w:val="24"/>
        </w:rPr>
        <w:t xml:space="preserve"> PanOptix </w:t>
      </w:r>
      <w:r w:rsidR="002530EC" w:rsidRPr="004A3D19">
        <w:rPr>
          <w:rFonts w:asciiTheme="majorHAnsi" w:hAnsiTheme="majorHAnsi"/>
          <w:szCs w:val="24"/>
        </w:rPr>
        <w:t>Toric</w:t>
      </w:r>
      <w:r w:rsidRPr="004A3D19">
        <w:rPr>
          <w:rFonts w:asciiTheme="majorHAnsi" w:hAnsiTheme="majorHAnsi"/>
          <w:szCs w:val="24"/>
        </w:rPr>
        <w:t>™ i</w:t>
      </w:r>
      <w:r w:rsidR="004A3D19" w:rsidRPr="004A3D19">
        <w:rPr>
          <w:rFonts w:asciiTheme="majorHAnsi" w:hAnsiTheme="majorHAnsi"/>
          <w:szCs w:val="24"/>
        </w:rPr>
        <w:t xml:space="preserve">s </w:t>
      </w:r>
      <w:r w:rsidR="004A3D19" w:rsidRPr="004A3D19">
        <w:rPr>
          <w:rFonts w:asciiTheme="majorHAnsi" w:hAnsiTheme="majorHAnsi"/>
        </w:rPr>
        <w:t>$2,032.50 for one eye and $4,065 for two eyes.</w:t>
      </w:r>
    </w:p>
    <w:p w14:paraId="21CD5A10" w14:textId="79E56E9B" w:rsidR="00A95E90" w:rsidRPr="00F2467B" w:rsidRDefault="00A95E90" w:rsidP="00A95E90">
      <w:pPr>
        <w:ind w:right="548"/>
        <w:jc w:val="both"/>
        <w:rPr>
          <w:rFonts w:asciiTheme="majorHAnsi" w:hAnsiTheme="majorHAnsi"/>
          <w:b/>
          <w:szCs w:val="24"/>
          <w:u w:val="single"/>
        </w:rPr>
      </w:pPr>
      <w:r w:rsidRPr="00F2467B">
        <w:rPr>
          <w:rFonts w:asciiTheme="majorHAnsi" w:hAnsiTheme="majorHAnsi"/>
          <w:b/>
          <w:szCs w:val="24"/>
          <w:u w:val="single"/>
        </w:rPr>
        <w:lastRenderedPageBreak/>
        <w:t>Bausch + Lomb Finevision ™ Trifocal lens</w:t>
      </w:r>
    </w:p>
    <w:p w14:paraId="5FE7F265" w14:textId="43517877" w:rsidR="00A95E90" w:rsidRPr="00F2467B" w:rsidRDefault="00A95E90" w:rsidP="00A95E90">
      <w:pPr>
        <w:ind w:right="548"/>
        <w:jc w:val="both"/>
        <w:rPr>
          <w:rFonts w:asciiTheme="majorHAnsi" w:hAnsiTheme="majorHAnsi"/>
          <w:szCs w:val="24"/>
        </w:rPr>
      </w:pPr>
      <w:r w:rsidRPr="00F2467B">
        <w:rPr>
          <w:rFonts w:asciiTheme="majorHAnsi" w:hAnsiTheme="majorHAnsi"/>
          <w:szCs w:val="24"/>
        </w:rPr>
        <w:t xml:space="preserve">The Bausch + Lomb is another trifocal lens correcting for distance, intermediate, and near vision. It features </w:t>
      </w:r>
      <w:r w:rsidR="0029532D" w:rsidRPr="00F2467B">
        <w:rPr>
          <w:rFonts w:asciiTheme="majorHAnsi" w:hAnsiTheme="majorHAnsi"/>
          <w:szCs w:val="24"/>
        </w:rPr>
        <w:t xml:space="preserve">a patented innovative trifocal </w:t>
      </w:r>
      <w:r w:rsidRPr="00F2467B">
        <w:rPr>
          <w:rFonts w:asciiTheme="majorHAnsi" w:hAnsiTheme="majorHAnsi"/>
          <w:szCs w:val="24"/>
        </w:rPr>
        <w:t xml:space="preserve">structure designed to significantly improve </w:t>
      </w:r>
      <w:r w:rsidR="0029532D" w:rsidRPr="00F2467B">
        <w:rPr>
          <w:rFonts w:asciiTheme="majorHAnsi" w:hAnsiTheme="majorHAnsi"/>
          <w:szCs w:val="24"/>
        </w:rPr>
        <w:t>performance</w:t>
      </w:r>
      <w:r w:rsidRPr="00F2467B">
        <w:rPr>
          <w:rFonts w:asciiTheme="majorHAnsi" w:hAnsiTheme="majorHAnsi"/>
          <w:szCs w:val="24"/>
        </w:rPr>
        <w:t xml:space="preserve"> for intermediate vision.</w:t>
      </w:r>
    </w:p>
    <w:p w14:paraId="71D12C03" w14:textId="604AED33" w:rsidR="00A95E90" w:rsidRPr="00F2467B" w:rsidRDefault="00A95E90" w:rsidP="00A95E90">
      <w:pPr>
        <w:ind w:right="548"/>
        <w:jc w:val="both"/>
        <w:rPr>
          <w:rFonts w:asciiTheme="majorHAnsi" w:hAnsiTheme="majorHAnsi"/>
          <w:szCs w:val="24"/>
        </w:rPr>
      </w:pPr>
      <w:r w:rsidRPr="00F2467B">
        <w:rPr>
          <w:rFonts w:asciiTheme="majorHAnsi" w:hAnsiTheme="majorHAnsi"/>
          <w:szCs w:val="24"/>
        </w:rPr>
        <w:t xml:space="preserve">We find this lens is better suited for patient who use computers regularly. </w:t>
      </w:r>
    </w:p>
    <w:p w14:paraId="5442DFF8" w14:textId="54DD035C" w:rsidR="0029532D" w:rsidRPr="00F2467B" w:rsidRDefault="0029532D" w:rsidP="00A95E90">
      <w:pPr>
        <w:ind w:right="548"/>
        <w:jc w:val="both"/>
        <w:rPr>
          <w:rFonts w:asciiTheme="majorHAnsi" w:hAnsiTheme="majorHAnsi"/>
          <w:szCs w:val="24"/>
        </w:rPr>
      </w:pPr>
      <w:r w:rsidRPr="00F2467B">
        <w:rPr>
          <w:rFonts w:asciiTheme="majorHAnsi" w:hAnsiTheme="majorHAnsi"/>
          <w:szCs w:val="24"/>
        </w:rPr>
        <w:t xml:space="preserve">There can be some halos around lights that can take a few months to settle down, but these will never completely go away. </w:t>
      </w:r>
    </w:p>
    <w:p w14:paraId="24972116" w14:textId="74916D08" w:rsidR="0029532D" w:rsidRPr="00F2467B" w:rsidRDefault="0029532D" w:rsidP="00A95E90">
      <w:pPr>
        <w:ind w:right="548"/>
        <w:jc w:val="both"/>
        <w:rPr>
          <w:rFonts w:asciiTheme="majorHAnsi" w:hAnsiTheme="majorHAnsi"/>
          <w:szCs w:val="24"/>
        </w:rPr>
      </w:pPr>
      <w:r w:rsidRPr="00F2467B">
        <w:rPr>
          <w:rFonts w:asciiTheme="majorHAnsi" w:hAnsiTheme="majorHAnsi"/>
          <w:szCs w:val="24"/>
        </w:rPr>
        <w:t xml:space="preserve">You may need reading glasses for fine print after surgery. </w:t>
      </w:r>
    </w:p>
    <w:p w14:paraId="17C55CE6" w14:textId="77777777" w:rsidR="00A95E90" w:rsidRPr="00F2467B" w:rsidRDefault="00A95E90" w:rsidP="00A95E90">
      <w:pPr>
        <w:ind w:right="548"/>
        <w:jc w:val="both"/>
        <w:rPr>
          <w:rFonts w:asciiTheme="majorHAnsi" w:hAnsiTheme="majorHAnsi"/>
          <w:szCs w:val="24"/>
        </w:rPr>
      </w:pPr>
    </w:p>
    <w:p w14:paraId="0181BC68" w14:textId="58616C57" w:rsidR="00A95E90" w:rsidRPr="004A3D19" w:rsidRDefault="00A95E90" w:rsidP="004A3D19">
      <w:pPr>
        <w:rPr>
          <w:rFonts w:asciiTheme="majorHAnsi" w:hAnsiTheme="majorHAnsi"/>
          <w:szCs w:val="24"/>
        </w:rPr>
      </w:pPr>
      <w:r w:rsidRPr="004A3D19">
        <w:rPr>
          <w:rFonts w:asciiTheme="majorHAnsi" w:hAnsiTheme="majorHAnsi"/>
          <w:szCs w:val="24"/>
        </w:rPr>
        <w:t xml:space="preserve">Bausch + Lomb Finevision™ is </w:t>
      </w:r>
      <w:r w:rsidR="004A3D19">
        <w:rPr>
          <w:rFonts w:asciiTheme="majorHAnsi" w:hAnsiTheme="majorHAnsi"/>
        </w:rPr>
        <w:t>$1,527.50</w:t>
      </w:r>
      <w:r w:rsidR="004A3D19" w:rsidRPr="004A3D19">
        <w:rPr>
          <w:rFonts w:asciiTheme="majorHAnsi" w:hAnsiTheme="majorHAnsi"/>
        </w:rPr>
        <w:t xml:space="preserve"> for one eye and $3,055 for two eyes</w:t>
      </w:r>
    </w:p>
    <w:p w14:paraId="1D1B930B" w14:textId="77777777" w:rsidR="00A95E90" w:rsidRPr="00F2467B" w:rsidRDefault="00A95E90" w:rsidP="00A95E90">
      <w:pPr>
        <w:ind w:right="548"/>
        <w:jc w:val="both"/>
        <w:rPr>
          <w:rFonts w:asciiTheme="majorHAnsi" w:hAnsiTheme="majorHAnsi"/>
          <w:szCs w:val="24"/>
        </w:rPr>
      </w:pPr>
    </w:p>
    <w:p w14:paraId="1784B49F" w14:textId="2784365C" w:rsidR="00A95E90" w:rsidRPr="004A3D19" w:rsidRDefault="00A95E90" w:rsidP="004A3D19">
      <w:pPr>
        <w:rPr>
          <w:rFonts w:asciiTheme="majorHAnsi" w:hAnsiTheme="majorHAnsi"/>
          <w:szCs w:val="24"/>
        </w:rPr>
      </w:pPr>
      <w:r w:rsidRPr="004A3D19">
        <w:rPr>
          <w:rFonts w:asciiTheme="majorHAnsi" w:hAnsiTheme="majorHAnsi"/>
          <w:szCs w:val="24"/>
        </w:rPr>
        <w:t xml:space="preserve">Bausch + Lomb Finevision Toric™ is </w:t>
      </w:r>
      <w:r w:rsidR="004A3D19" w:rsidRPr="004A3D19">
        <w:rPr>
          <w:rFonts w:asciiTheme="majorHAnsi" w:hAnsiTheme="majorHAnsi"/>
        </w:rPr>
        <w:t>$1,707.50 for one eye and $3,415 for two eyes</w:t>
      </w:r>
    </w:p>
    <w:p w14:paraId="7BA010AD" w14:textId="77777777" w:rsidR="00217880" w:rsidRPr="00F2467B" w:rsidRDefault="00217880" w:rsidP="00CB25FC">
      <w:pPr>
        <w:autoSpaceDE w:val="0"/>
        <w:autoSpaceDN w:val="0"/>
        <w:adjustRightInd w:val="0"/>
        <w:ind w:right="548"/>
        <w:jc w:val="both"/>
        <w:rPr>
          <w:rFonts w:asciiTheme="majorHAnsi" w:eastAsia="Arial Unicode MS" w:hAnsiTheme="majorHAnsi" w:cs="Arial Unicode MS"/>
          <w:color w:val="000000"/>
          <w:szCs w:val="24"/>
        </w:rPr>
      </w:pPr>
    </w:p>
    <w:p w14:paraId="46ACBC27" w14:textId="6AA458AA" w:rsidR="00217880" w:rsidRPr="00F2467B" w:rsidRDefault="00217880" w:rsidP="00CB25FC">
      <w:pPr>
        <w:autoSpaceDE w:val="0"/>
        <w:autoSpaceDN w:val="0"/>
        <w:adjustRightInd w:val="0"/>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t>Payment</w:t>
      </w:r>
      <w:r w:rsidR="008B7C17" w:rsidRPr="00F2467B">
        <w:rPr>
          <w:rFonts w:asciiTheme="majorHAnsi" w:eastAsia="Arial Unicode MS" w:hAnsiTheme="majorHAnsi" w:cs="Arial Unicode MS"/>
          <w:b/>
          <w:color w:val="000000"/>
          <w:szCs w:val="24"/>
          <w:u w:val="single"/>
        </w:rPr>
        <w:t>s of lenses are due at least two</w:t>
      </w:r>
      <w:r w:rsidRPr="00F2467B">
        <w:rPr>
          <w:rFonts w:asciiTheme="majorHAnsi" w:eastAsia="Arial Unicode MS" w:hAnsiTheme="majorHAnsi" w:cs="Arial Unicode MS"/>
          <w:b/>
          <w:color w:val="000000"/>
          <w:szCs w:val="24"/>
          <w:u w:val="single"/>
        </w:rPr>
        <w:t xml:space="preserve"> week</w:t>
      </w:r>
      <w:r w:rsidR="008B7C17" w:rsidRPr="00F2467B">
        <w:rPr>
          <w:rFonts w:asciiTheme="majorHAnsi" w:eastAsia="Arial Unicode MS" w:hAnsiTheme="majorHAnsi" w:cs="Arial Unicode MS"/>
          <w:b/>
          <w:color w:val="000000"/>
          <w:szCs w:val="24"/>
          <w:u w:val="single"/>
        </w:rPr>
        <w:t>s</w:t>
      </w:r>
      <w:r w:rsidRPr="00F2467B">
        <w:rPr>
          <w:rFonts w:asciiTheme="majorHAnsi" w:eastAsia="Arial Unicode MS" w:hAnsiTheme="majorHAnsi" w:cs="Arial Unicode MS"/>
          <w:b/>
          <w:color w:val="000000"/>
          <w:szCs w:val="24"/>
          <w:u w:val="single"/>
        </w:rPr>
        <w:t xml:space="preserve"> in advance. We accept payment through Visa and Mastercard (credit card payments carry a 2% transaction fee), Debit, Cash, and certified cheque. </w:t>
      </w:r>
    </w:p>
    <w:p w14:paraId="15BA7978" w14:textId="77777777" w:rsidR="000F3AA4" w:rsidRPr="00F2467B" w:rsidRDefault="000F3AA4" w:rsidP="00C45814">
      <w:pPr>
        <w:ind w:right="548"/>
        <w:jc w:val="both"/>
        <w:rPr>
          <w:rFonts w:asciiTheme="majorHAnsi" w:eastAsia="Arial Unicode MS" w:hAnsiTheme="majorHAnsi" w:cs="Arial Unicode MS"/>
          <w:color w:val="000000"/>
          <w:szCs w:val="24"/>
        </w:rPr>
      </w:pPr>
    </w:p>
    <w:p w14:paraId="5B3B6355" w14:textId="77777777" w:rsidR="00C45814" w:rsidRPr="00F2467B" w:rsidRDefault="00C45814" w:rsidP="00C45814">
      <w:pPr>
        <w:autoSpaceDE w:val="0"/>
        <w:autoSpaceDN w:val="0"/>
        <w:adjustRightInd w:val="0"/>
        <w:ind w:right="548"/>
        <w:jc w:val="both"/>
        <w:rPr>
          <w:rFonts w:asciiTheme="majorHAnsi" w:eastAsia="Arial Unicode MS" w:hAnsiTheme="majorHAnsi" w:cs="Arial Unicode MS"/>
          <w:b/>
          <w:bCs/>
          <w:color w:val="000000"/>
          <w:szCs w:val="24"/>
        </w:rPr>
      </w:pPr>
      <w:r w:rsidRPr="00F2467B">
        <w:rPr>
          <w:rFonts w:asciiTheme="majorHAnsi" w:eastAsia="Arial Unicode MS" w:hAnsiTheme="majorHAnsi" w:cs="Arial Unicode MS"/>
          <w:b/>
          <w:color w:val="000000"/>
          <w:szCs w:val="24"/>
          <w:u w:val="single"/>
        </w:rPr>
        <w:t>COMPLICATIONS</w:t>
      </w:r>
    </w:p>
    <w:p w14:paraId="105E9AD5" w14:textId="77777777" w:rsidR="00C45814" w:rsidRPr="00F2467B" w:rsidRDefault="00C45814" w:rsidP="00C45814">
      <w:pPr>
        <w:pStyle w:val="BodyText"/>
        <w:ind w:right="548"/>
        <w:jc w:val="both"/>
        <w:rPr>
          <w:rFonts w:asciiTheme="majorHAnsi" w:eastAsia="Arial Unicode MS" w:hAnsiTheme="majorHAnsi" w:cs="Arial Unicode MS"/>
          <w:szCs w:val="24"/>
        </w:rPr>
      </w:pPr>
      <w:r w:rsidRPr="00F2467B">
        <w:rPr>
          <w:rFonts w:asciiTheme="majorHAnsi" w:eastAsia="Arial Unicode MS" w:hAnsiTheme="majorHAnsi" w:cs="Arial Unicode MS"/>
          <w:szCs w:val="24"/>
        </w:rPr>
        <w:t>As with any kind of surgery, there are RISKS associated with this procedure.</w:t>
      </w:r>
      <w:r w:rsidRPr="00F2467B">
        <w:rPr>
          <w:rFonts w:asciiTheme="majorHAnsi" w:eastAsia="Arial Unicode MS" w:hAnsiTheme="majorHAnsi" w:cs="Arial Unicode MS"/>
          <w:b/>
          <w:szCs w:val="24"/>
        </w:rPr>
        <w:t xml:space="preserve"> </w:t>
      </w:r>
      <w:r w:rsidRPr="00F2467B">
        <w:rPr>
          <w:rFonts w:asciiTheme="majorHAnsi" w:eastAsia="Arial Unicode MS" w:hAnsiTheme="majorHAnsi" w:cs="Arial Unicode MS"/>
          <w:szCs w:val="24"/>
        </w:rPr>
        <w:t xml:space="preserve">Fortunately, these are rare. The least common is loss of the eye. </w:t>
      </w:r>
    </w:p>
    <w:p w14:paraId="362FB812" w14:textId="77777777" w:rsidR="00C03755" w:rsidRPr="00F2467B" w:rsidRDefault="00C03755" w:rsidP="00C03755">
      <w:pPr>
        <w:ind w:right="548"/>
        <w:jc w:val="both"/>
        <w:rPr>
          <w:rFonts w:asciiTheme="majorHAnsi" w:eastAsia="Arial Unicode MS" w:hAnsiTheme="majorHAnsi" w:cs="Arial Unicode MS"/>
          <w:b/>
          <w:color w:val="000000"/>
          <w:szCs w:val="24"/>
          <w:u w:val="single"/>
        </w:rPr>
      </w:pPr>
    </w:p>
    <w:p w14:paraId="5FB551A5" w14:textId="77777777" w:rsidR="00C03755" w:rsidRPr="00F2467B" w:rsidRDefault="00C03755" w:rsidP="00C03755">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t>Flomax™</w:t>
      </w:r>
    </w:p>
    <w:p w14:paraId="4A0A0F3E" w14:textId="77777777" w:rsidR="00C03755" w:rsidRPr="00F2467B" w:rsidRDefault="00C03755" w:rsidP="00C03755">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Certain medications that reduce bladder neck spasm and help urination can have serious effects on the eye during cataract surgery. The most frequent offender is </w:t>
      </w:r>
      <w:r w:rsidRPr="00F2467B">
        <w:rPr>
          <w:rFonts w:asciiTheme="majorHAnsi" w:eastAsia="Arial Unicode MS" w:hAnsiTheme="majorHAnsi" w:cs="Arial Unicode MS"/>
          <w:b/>
          <w:color w:val="000000"/>
          <w:szCs w:val="24"/>
        </w:rPr>
        <w:t>FLOMAX</w:t>
      </w:r>
      <w:r w:rsidRPr="00F2467B">
        <w:rPr>
          <w:rFonts w:asciiTheme="majorHAnsi" w:eastAsia="Arial Unicode MS" w:hAnsiTheme="majorHAnsi" w:cs="Arial Unicode MS"/>
          <w:b/>
          <w:color w:val="000000"/>
          <w:szCs w:val="24"/>
          <w:vertAlign w:val="superscript"/>
        </w:rPr>
        <w:t xml:space="preserve">TM. </w:t>
      </w:r>
      <w:r w:rsidRPr="00F2467B">
        <w:rPr>
          <w:rFonts w:asciiTheme="majorHAnsi" w:eastAsia="Arial Unicode MS" w:hAnsiTheme="majorHAnsi" w:cs="Arial Unicode MS"/>
          <w:color w:val="000000"/>
          <w:szCs w:val="24"/>
        </w:rPr>
        <w:t xml:space="preserve">This medication causes poor pupil dilation and a floppy iris during surgery that can interfere with the surgeon’s ability to remove the cataract and significantly increase the likelihood of intraoperative complications. Please let us know if you are currently on this type of medication or if you have EVER taken it. Certain special precautions must be taken before and during the surgery. </w:t>
      </w:r>
    </w:p>
    <w:p w14:paraId="7A90A6CD" w14:textId="77777777" w:rsidR="00C03755" w:rsidRPr="00F2467B" w:rsidRDefault="00C03755" w:rsidP="00C03755">
      <w:pPr>
        <w:ind w:right="548"/>
        <w:jc w:val="both"/>
        <w:rPr>
          <w:rFonts w:asciiTheme="majorHAnsi" w:eastAsia="Arial Unicode MS" w:hAnsiTheme="majorHAnsi" w:cs="Arial Unicode MS"/>
          <w:b/>
          <w:color w:val="000000"/>
          <w:szCs w:val="24"/>
          <w:u w:val="single"/>
        </w:rPr>
      </w:pPr>
    </w:p>
    <w:p w14:paraId="351D0D36" w14:textId="77777777" w:rsidR="00C45814" w:rsidRPr="00F2467B" w:rsidRDefault="00C45814" w:rsidP="00C45814">
      <w:pPr>
        <w:pStyle w:val="BodyText"/>
        <w:ind w:right="548"/>
        <w:jc w:val="both"/>
        <w:rPr>
          <w:rFonts w:asciiTheme="majorHAnsi" w:eastAsia="Arial Unicode MS" w:hAnsiTheme="majorHAnsi" w:cs="Arial Unicode MS"/>
          <w:b/>
          <w:szCs w:val="24"/>
          <w:u w:val="single"/>
        </w:rPr>
      </w:pPr>
      <w:r w:rsidRPr="00F2467B">
        <w:rPr>
          <w:rFonts w:asciiTheme="majorHAnsi" w:eastAsia="Arial Unicode MS" w:hAnsiTheme="majorHAnsi" w:cs="Arial Unicode MS"/>
          <w:b/>
          <w:szCs w:val="24"/>
          <w:u w:val="single"/>
        </w:rPr>
        <w:t>Capsule Rupture</w:t>
      </w:r>
    </w:p>
    <w:p w14:paraId="2BE2A0AA" w14:textId="77777777" w:rsidR="00217880" w:rsidRDefault="00C45814" w:rsidP="00217880">
      <w:pPr>
        <w:pStyle w:val="BodyText"/>
        <w:ind w:right="548"/>
        <w:jc w:val="both"/>
        <w:rPr>
          <w:rFonts w:asciiTheme="majorHAnsi" w:eastAsia="Arial Unicode MS" w:hAnsiTheme="majorHAnsi" w:cs="Arial Unicode MS"/>
          <w:szCs w:val="24"/>
        </w:rPr>
      </w:pPr>
      <w:r w:rsidRPr="00F2467B">
        <w:rPr>
          <w:rFonts w:asciiTheme="majorHAnsi" w:eastAsia="Arial Unicode MS" w:hAnsiTheme="majorHAnsi" w:cs="Arial Unicode MS"/>
          <w:szCs w:val="24"/>
        </w:rPr>
        <w:t>Rupture of the delicate capsule can occur in some eyes.  This can result in the need for a second surgery and may make it impossible to implant the desired IOL.</w:t>
      </w:r>
    </w:p>
    <w:p w14:paraId="70C43A81" w14:textId="77777777" w:rsidR="00F2467B" w:rsidRPr="00F2467B" w:rsidRDefault="00F2467B" w:rsidP="00217880">
      <w:pPr>
        <w:pStyle w:val="BodyText"/>
        <w:ind w:right="548"/>
        <w:jc w:val="both"/>
        <w:rPr>
          <w:rFonts w:asciiTheme="majorHAnsi" w:eastAsia="Arial Unicode MS" w:hAnsiTheme="majorHAnsi" w:cs="Arial Unicode MS"/>
          <w:szCs w:val="24"/>
        </w:rPr>
      </w:pPr>
    </w:p>
    <w:p w14:paraId="7DF004F9" w14:textId="303A7685" w:rsidR="00C45814" w:rsidRPr="00F2467B" w:rsidRDefault="00C45814" w:rsidP="00217880">
      <w:pPr>
        <w:pStyle w:val="BodyText"/>
        <w:ind w:right="548"/>
        <w:jc w:val="both"/>
        <w:rPr>
          <w:rFonts w:asciiTheme="majorHAnsi" w:eastAsia="Arial Unicode MS" w:hAnsiTheme="majorHAnsi" w:cs="Arial Unicode MS"/>
          <w:szCs w:val="24"/>
        </w:rPr>
      </w:pPr>
      <w:r w:rsidRPr="00F2467B">
        <w:rPr>
          <w:rFonts w:asciiTheme="majorHAnsi" w:eastAsia="Arial Unicode MS" w:hAnsiTheme="majorHAnsi" w:cs="Arial Unicode MS"/>
          <w:b/>
          <w:szCs w:val="24"/>
          <w:u w:val="single"/>
        </w:rPr>
        <w:t>Infection</w:t>
      </w:r>
    </w:p>
    <w:p w14:paraId="71D33E86" w14:textId="77C555AF" w:rsidR="000F3AA4" w:rsidRPr="00F2467B" w:rsidRDefault="00C45814" w:rsidP="00C45814">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szCs w:val="24"/>
        </w:rPr>
        <w:t>Infection in the eye after surgery can be the most serious complication and can result in total blindness and loss of the eye.</w:t>
      </w:r>
      <w:r w:rsidR="00D17D71" w:rsidRPr="00F2467B">
        <w:rPr>
          <w:rFonts w:asciiTheme="majorHAnsi" w:eastAsia="Arial Unicode MS" w:hAnsiTheme="majorHAnsi" w:cs="Arial Unicode MS"/>
          <w:szCs w:val="24"/>
        </w:rPr>
        <w:t xml:space="preserve"> (0.1</w:t>
      </w:r>
      <w:r w:rsidR="000F3AA4" w:rsidRPr="00F2467B">
        <w:rPr>
          <w:rFonts w:asciiTheme="majorHAnsi" w:eastAsia="Arial Unicode MS" w:hAnsiTheme="majorHAnsi" w:cs="Arial Unicode MS"/>
          <w:szCs w:val="24"/>
        </w:rPr>
        <w:t>% risk)</w:t>
      </w:r>
      <w:r w:rsidRPr="00F2467B">
        <w:rPr>
          <w:rFonts w:asciiTheme="majorHAnsi" w:eastAsia="Arial Unicode MS" w:hAnsiTheme="majorHAnsi" w:cs="Arial Unicode MS"/>
          <w:szCs w:val="24"/>
        </w:rPr>
        <w:t xml:space="preserve"> Symptoms include </w:t>
      </w:r>
      <w:r w:rsidRPr="00F2467B">
        <w:rPr>
          <w:rFonts w:asciiTheme="majorHAnsi" w:eastAsia="Arial Unicode MS" w:hAnsiTheme="majorHAnsi" w:cs="Arial Unicode MS"/>
          <w:b/>
          <w:szCs w:val="24"/>
        </w:rPr>
        <w:t xml:space="preserve">pain </w:t>
      </w:r>
      <w:r w:rsidRPr="00F2467B">
        <w:rPr>
          <w:rFonts w:asciiTheme="majorHAnsi" w:eastAsia="Arial Unicode MS" w:hAnsiTheme="majorHAnsi" w:cs="Arial Unicode MS"/>
          <w:szCs w:val="24"/>
        </w:rPr>
        <w:t>and</w:t>
      </w:r>
      <w:r w:rsidRPr="00F2467B">
        <w:rPr>
          <w:rFonts w:asciiTheme="majorHAnsi" w:eastAsia="Arial Unicode MS" w:hAnsiTheme="majorHAnsi" w:cs="Arial Unicode MS"/>
          <w:b/>
          <w:szCs w:val="24"/>
        </w:rPr>
        <w:t xml:space="preserve"> increasingly blurry vision</w:t>
      </w:r>
      <w:r w:rsidRPr="00F2467B">
        <w:rPr>
          <w:rFonts w:asciiTheme="majorHAnsi" w:eastAsia="Arial Unicode MS" w:hAnsiTheme="majorHAnsi" w:cs="Arial Unicode MS"/>
          <w:szCs w:val="24"/>
        </w:rPr>
        <w:t xml:space="preserve">. The most common time to develop an infection is between 2 and 7 days after surgery. </w:t>
      </w:r>
      <w:r w:rsidRPr="00F2467B">
        <w:rPr>
          <w:rFonts w:asciiTheme="majorHAnsi" w:eastAsia="Arial Unicode MS" w:hAnsiTheme="majorHAnsi" w:cs="Arial Unicode MS"/>
          <w:b/>
          <w:szCs w:val="24"/>
        </w:rPr>
        <w:t>Infections are treatable in most cases but MUST be brought to our attention RIGHT AWAY for the best possible outcome.</w:t>
      </w:r>
    </w:p>
    <w:p w14:paraId="3B916C46" w14:textId="77777777" w:rsidR="00C45814" w:rsidRPr="00F2467B" w:rsidRDefault="00C45814" w:rsidP="00C45814">
      <w:pPr>
        <w:ind w:right="548"/>
        <w:jc w:val="both"/>
        <w:rPr>
          <w:rFonts w:asciiTheme="majorHAnsi" w:eastAsia="Arial Unicode MS" w:hAnsiTheme="majorHAnsi" w:cs="Arial Unicode MS"/>
          <w:b/>
          <w:color w:val="000000"/>
          <w:szCs w:val="24"/>
        </w:rPr>
      </w:pPr>
    </w:p>
    <w:p w14:paraId="54F395F7" w14:textId="77777777" w:rsidR="00C45814" w:rsidRPr="00F2467B" w:rsidRDefault="00C45814" w:rsidP="00C45814">
      <w:pPr>
        <w:ind w:right="548"/>
        <w:jc w:val="both"/>
        <w:rPr>
          <w:rFonts w:asciiTheme="majorHAnsi" w:eastAsia="Arial Unicode MS" w:hAnsiTheme="majorHAnsi" w:cs="Arial Unicode MS"/>
          <w:b/>
          <w:color w:val="000000"/>
          <w:szCs w:val="24"/>
          <w:u w:val="single"/>
        </w:rPr>
      </w:pPr>
      <w:r w:rsidRPr="00F2467B">
        <w:rPr>
          <w:rFonts w:asciiTheme="majorHAnsi" w:eastAsia="Arial Unicode MS" w:hAnsiTheme="majorHAnsi" w:cs="Arial Unicode MS"/>
          <w:b/>
          <w:color w:val="000000"/>
          <w:szCs w:val="24"/>
          <w:u w:val="single"/>
        </w:rPr>
        <w:t>Refractive errors:</w:t>
      </w:r>
    </w:p>
    <w:p w14:paraId="1FCD0B16"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Despite our best efforts significant myopia, hyperopia or astigmatism may exist following cataract surgery.  This may be corrected with glasses, contact lenses, and refractive surgery or may require IOL exchange. Differences in the post-operative lens power between both eyes may be particularly difficult to tolerate even with glasses and may require IOL exchange. IOL exchange is a separate surgical procedure and carries with it significant risks. </w:t>
      </w:r>
    </w:p>
    <w:p w14:paraId="1BF727B0" w14:textId="77777777" w:rsidR="00C03755" w:rsidRPr="00F2467B" w:rsidRDefault="00C03755" w:rsidP="00C45814">
      <w:pPr>
        <w:ind w:right="548"/>
        <w:jc w:val="both"/>
        <w:rPr>
          <w:rFonts w:asciiTheme="majorHAnsi" w:eastAsia="Arial Unicode MS" w:hAnsiTheme="majorHAnsi" w:cs="Arial Unicode MS"/>
          <w:b/>
          <w:color w:val="000000"/>
          <w:szCs w:val="24"/>
          <w:u w:val="single"/>
        </w:rPr>
      </w:pPr>
    </w:p>
    <w:p w14:paraId="5E974B3F" w14:textId="77777777" w:rsidR="00C45814" w:rsidRPr="00F2467B" w:rsidRDefault="00C45814" w:rsidP="00C45814">
      <w:pPr>
        <w:ind w:right="548"/>
        <w:jc w:val="both"/>
        <w:rPr>
          <w:rFonts w:asciiTheme="majorHAnsi" w:eastAsia="Arial Unicode MS" w:hAnsiTheme="majorHAnsi" w:cs="Arial Unicode MS"/>
          <w:b/>
          <w:color w:val="000000"/>
          <w:szCs w:val="24"/>
        </w:rPr>
      </w:pPr>
      <w:r w:rsidRPr="00F2467B">
        <w:rPr>
          <w:rFonts w:asciiTheme="majorHAnsi" w:eastAsia="Arial Unicode MS" w:hAnsiTheme="majorHAnsi" w:cs="Arial Unicode MS"/>
          <w:b/>
          <w:color w:val="000000"/>
          <w:szCs w:val="24"/>
          <w:u w:val="single"/>
        </w:rPr>
        <w:t>Double vision</w:t>
      </w:r>
      <w:r w:rsidRPr="00F2467B">
        <w:rPr>
          <w:rFonts w:asciiTheme="majorHAnsi" w:eastAsia="Arial Unicode MS" w:hAnsiTheme="majorHAnsi" w:cs="Arial Unicode MS"/>
          <w:b/>
          <w:color w:val="000000"/>
          <w:szCs w:val="24"/>
        </w:rPr>
        <w:t>:</w:t>
      </w:r>
    </w:p>
    <w:p w14:paraId="6D2E9650" w14:textId="33CDE1DE"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Cataract surgery may cause temporary double vision</w:t>
      </w:r>
      <w:r w:rsidR="000F3AA4" w:rsidRPr="00F2467B">
        <w:rPr>
          <w:rFonts w:asciiTheme="majorHAnsi" w:eastAsia="Arial Unicode MS" w:hAnsiTheme="majorHAnsi" w:cs="Arial Unicode MS"/>
          <w:color w:val="000000"/>
          <w:szCs w:val="24"/>
        </w:rPr>
        <w:t xml:space="preserve"> (around 10% of people will get this)</w:t>
      </w:r>
      <w:r w:rsidRPr="00F2467B">
        <w:rPr>
          <w:rFonts w:asciiTheme="majorHAnsi" w:eastAsia="Arial Unicode MS" w:hAnsiTheme="majorHAnsi" w:cs="Arial Unicode MS"/>
          <w:color w:val="000000"/>
          <w:szCs w:val="24"/>
        </w:rPr>
        <w:t xml:space="preserve">. In less than 1% of cases double vision will be permanent.  It may then require prism glasses or muscle surgery to correct the </w:t>
      </w:r>
      <w:r w:rsidRPr="00F2467B">
        <w:rPr>
          <w:rFonts w:asciiTheme="majorHAnsi" w:eastAsia="Arial Unicode MS" w:hAnsiTheme="majorHAnsi" w:cs="Arial Unicode MS"/>
          <w:color w:val="000000"/>
          <w:szCs w:val="24"/>
        </w:rPr>
        <w:lastRenderedPageBreak/>
        <w:t>double vision.  Anesthesia with topical drops/gels rather than a needle is much les</w:t>
      </w:r>
      <w:r w:rsidR="00C03755" w:rsidRPr="00F2467B">
        <w:rPr>
          <w:rFonts w:asciiTheme="majorHAnsi" w:eastAsia="Arial Unicode MS" w:hAnsiTheme="majorHAnsi" w:cs="Arial Unicode MS"/>
          <w:color w:val="000000"/>
          <w:szCs w:val="24"/>
        </w:rPr>
        <w:t>s likely to cause double vision</w:t>
      </w:r>
    </w:p>
    <w:p w14:paraId="7C5ECCE0" w14:textId="77777777" w:rsidR="00C03755" w:rsidRPr="00F2467B" w:rsidRDefault="00C03755" w:rsidP="00C45814">
      <w:pPr>
        <w:ind w:right="548"/>
        <w:jc w:val="both"/>
        <w:rPr>
          <w:rFonts w:asciiTheme="majorHAnsi" w:eastAsia="Arial Unicode MS" w:hAnsiTheme="majorHAnsi" w:cs="Arial Unicode MS"/>
          <w:color w:val="000000"/>
          <w:szCs w:val="24"/>
        </w:rPr>
      </w:pPr>
    </w:p>
    <w:p w14:paraId="41AC53F8" w14:textId="5BE6954D" w:rsidR="00C03755" w:rsidRPr="00F2467B" w:rsidRDefault="00C03755" w:rsidP="00C03755">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b/>
          <w:color w:val="000000"/>
          <w:szCs w:val="24"/>
          <w:u w:val="single"/>
        </w:rPr>
        <w:t>Corneal swelling</w:t>
      </w:r>
    </w:p>
    <w:p w14:paraId="0B1E2731" w14:textId="77777777" w:rsidR="00C03755" w:rsidRPr="00F2467B" w:rsidRDefault="00C03755" w:rsidP="00C03755">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Corneal swelling and astigmatism can reduce vision after surgery. The swelling is usually temporary (lasting several days up to several weeks) but some people are prone to prolonged or permanent swelling.</w:t>
      </w:r>
    </w:p>
    <w:p w14:paraId="2F496084"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2D087FB2" w14:textId="77777777" w:rsidR="00C45814" w:rsidRPr="00F2467B" w:rsidRDefault="00C45814" w:rsidP="00C45814">
      <w:pPr>
        <w:ind w:right="548"/>
        <w:jc w:val="both"/>
        <w:rPr>
          <w:rFonts w:asciiTheme="majorHAnsi" w:eastAsia="Arial Unicode MS" w:hAnsiTheme="majorHAnsi" w:cs="Arial Unicode MS"/>
          <w:b/>
          <w:bCs/>
          <w:color w:val="000000"/>
          <w:szCs w:val="24"/>
          <w:u w:val="single"/>
        </w:rPr>
      </w:pPr>
      <w:r w:rsidRPr="00F2467B">
        <w:rPr>
          <w:rFonts w:asciiTheme="majorHAnsi" w:eastAsia="Arial Unicode MS" w:hAnsiTheme="majorHAnsi" w:cs="Arial Unicode MS"/>
          <w:b/>
          <w:bCs/>
          <w:color w:val="000000"/>
          <w:szCs w:val="24"/>
          <w:u w:val="single"/>
        </w:rPr>
        <w:t>Ptosis (droopy eyelid):</w:t>
      </w:r>
    </w:p>
    <w:p w14:paraId="3A179E0A"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The upper eyelid has a delicate tendon that may be stretched as a result of any eye surgery. Patients who have previously weakened this muscle by minor injury such as prolonged contact lens wear may be at increased risk.   Postoperative ptosis will sometimes improve spontaneously but often requires an eyelid “tuck” procedure, which is performed under local </w:t>
      </w:r>
      <w:r w:rsidR="00C070F8" w:rsidRPr="00F2467B">
        <w:rPr>
          <w:rFonts w:asciiTheme="majorHAnsi" w:eastAsia="Arial Unicode MS" w:hAnsiTheme="majorHAnsi" w:cs="Arial Unicode MS"/>
          <w:color w:val="000000"/>
          <w:szCs w:val="24"/>
        </w:rPr>
        <w:t>anesthetic</w:t>
      </w:r>
      <w:r w:rsidRPr="00F2467B">
        <w:rPr>
          <w:rFonts w:asciiTheme="majorHAnsi" w:eastAsia="Arial Unicode MS" w:hAnsiTheme="majorHAnsi" w:cs="Arial Unicode MS"/>
          <w:color w:val="000000"/>
          <w:szCs w:val="24"/>
        </w:rPr>
        <w:t xml:space="preserve">.  Ptosis will occur in about 1% of patients.  </w:t>
      </w:r>
    </w:p>
    <w:p w14:paraId="3716BF53"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7EB696E2" w14:textId="77777777" w:rsidR="00C45814" w:rsidRPr="00F2467B" w:rsidRDefault="00C45814" w:rsidP="00C45814">
      <w:pPr>
        <w:ind w:right="548"/>
        <w:jc w:val="both"/>
        <w:rPr>
          <w:rFonts w:asciiTheme="majorHAnsi" w:eastAsia="Arial Unicode MS" w:hAnsiTheme="majorHAnsi" w:cs="Arial Unicode MS"/>
          <w:color w:val="000000"/>
          <w:szCs w:val="24"/>
          <w:u w:val="single"/>
        </w:rPr>
      </w:pPr>
      <w:r w:rsidRPr="00F2467B">
        <w:rPr>
          <w:rFonts w:asciiTheme="majorHAnsi" w:eastAsia="Arial Unicode MS" w:hAnsiTheme="majorHAnsi" w:cs="Arial Unicode MS"/>
          <w:b/>
          <w:bCs/>
          <w:color w:val="000000"/>
          <w:szCs w:val="24"/>
          <w:u w:val="single"/>
        </w:rPr>
        <w:t>Secondary cataract</w:t>
      </w:r>
      <w:r w:rsidRPr="00F2467B">
        <w:rPr>
          <w:rFonts w:asciiTheme="majorHAnsi" w:eastAsia="Arial Unicode MS" w:hAnsiTheme="majorHAnsi" w:cs="Arial Unicode MS"/>
          <w:color w:val="000000"/>
          <w:szCs w:val="24"/>
          <w:u w:val="single"/>
        </w:rPr>
        <w:t>:</w:t>
      </w:r>
    </w:p>
    <w:p w14:paraId="3DC76419" w14:textId="7507FD25"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One of the most common complications is the formation of scar tissue on the capsule behind the artificial lens.  This is called a “secondary” cataract and is sometimes referred to erroneously as the cataract “growing back”.  A routine laser treatment called a “YAG Capsulotomy” easily treats this capsule opacification.  This laser treatment is painless</w:t>
      </w:r>
      <w:r w:rsidR="000F3AA4" w:rsidRPr="00F2467B">
        <w:rPr>
          <w:rFonts w:asciiTheme="majorHAnsi" w:eastAsia="Arial Unicode MS" w:hAnsiTheme="majorHAnsi" w:cs="Arial Unicode MS"/>
          <w:color w:val="000000"/>
          <w:szCs w:val="24"/>
        </w:rPr>
        <w:t>, quick and required in about 25</w:t>
      </w:r>
      <w:r w:rsidRPr="00F2467B">
        <w:rPr>
          <w:rFonts w:asciiTheme="majorHAnsi" w:eastAsia="Arial Unicode MS" w:hAnsiTheme="majorHAnsi" w:cs="Arial Unicode MS"/>
          <w:color w:val="000000"/>
          <w:szCs w:val="24"/>
        </w:rPr>
        <w:t>% of patients. It carries with it a small risk of eye pressure rise and retinal detachment.</w:t>
      </w:r>
    </w:p>
    <w:p w14:paraId="2557E0A3"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3751809E" w14:textId="77777777" w:rsidR="00C45814" w:rsidRPr="00F2467B" w:rsidRDefault="00C45814" w:rsidP="00C45814">
      <w:pPr>
        <w:ind w:right="548"/>
        <w:jc w:val="both"/>
        <w:rPr>
          <w:rFonts w:asciiTheme="majorHAnsi" w:eastAsia="Arial Unicode MS" w:hAnsiTheme="majorHAnsi" w:cs="Arial Unicode MS"/>
          <w:b/>
          <w:bCs/>
          <w:color w:val="000000"/>
          <w:szCs w:val="24"/>
          <w:u w:val="single"/>
        </w:rPr>
      </w:pPr>
      <w:r w:rsidRPr="00F2467B">
        <w:rPr>
          <w:rFonts w:asciiTheme="majorHAnsi" w:eastAsia="Arial Unicode MS" w:hAnsiTheme="majorHAnsi" w:cs="Arial Unicode MS"/>
          <w:b/>
          <w:bCs/>
          <w:color w:val="000000"/>
          <w:szCs w:val="24"/>
          <w:u w:val="single"/>
        </w:rPr>
        <w:t>Pressure rises:</w:t>
      </w:r>
    </w:p>
    <w:p w14:paraId="4CBFF81A" w14:textId="77777777"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It is not unusual for the pressure in the eye to rise after surgery, resulting in some discomfort.  This is usually temporary and may require medication on a short-term basis.  Pressure problems are more frequent in patients with glaucoma or in patients who are prone to glaucoma.</w:t>
      </w:r>
    </w:p>
    <w:p w14:paraId="7B9DDAF4"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71E5B6DA" w14:textId="77777777" w:rsidR="00C45814" w:rsidRPr="00F2467B" w:rsidRDefault="00C45814" w:rsidP="00C45814">
      <w:pPr>
        <w:ind w:right="548"/>
        <w:jc w:val="both"/>
        <w:rPr>
          <w:rFonts w:asciiTheme="majorHAnsi" w:eastAsia="Arial Unicode MS" w:hAnsiTheme="majorHAnsi" w:cs="Arial Unicode MS"/>
          <w:b/>
          <w:bCs/>
          <w:color w:val="000000"/>
          <w:szCs w:val="24"/>
          <w:u w:val="single"/>
        </w:rPr>
      </w:pPr>
      <w:r w:rsidRPr="00F2467B">
        <w:rPr>
          <w:rFonts w:asciiTheme="majorHAnsi" w:eastAsia="Arial Unicode MS" w:hAnsiTheme="majorHAnsi" w:cs="Arial Unicode MS"/>
          <w:b/>
          <w:bCs/>
          <w:color w:val="000000"/>
          <w:szCs w:val="24"/>
          <w:u w:val="single"/>
        </w:rPr>
        <w:t>Retinal disease:</w:t>
      </w:r>
    </w:p>
    <w:p w14:paraId="14A4BEE9" w14:textId="1F3A2746" w:rsidR="00C45814" w:rsidRPr="00F2467B" w:rsidRDefault="00C45814" w:rsidP="00C45814">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Retinal detachment can be associated with cataract surgery and cause severe visual loss</w:t>
      </w:r>
      <w:r w:rsidR="000F3AA4" w:rsidRPr="00F2467B">
        <w:rPr>
          <w:rFonts w:asciiTheme="majorHAnsi" w:eastAsia="Arial Unicode MS" w:hAnsiTheme="majorHAnsi" w:cs="Arial Unicode MS"/>
          <w:color w:val="000000"/>
          <w:szCs w:val="24"/>
        </w:rPr>
        <w:t xml:space="preserve"> (1% risk)</w:t>
      </w:r>
      <w:r w:rsidRPr="00F2467B">
        <w:rPr>
          <w:rFonts w:asciiTheme="majorHAnsi" w:eastAsia="Arial Unicode MS" w:hAnsiTheme="majorHAnsi" w:cs="Arial Unicode MS"/>
          <w:color w:val="000000"/>
          <w:szCs w:val="24"/>
        </w:rPr>
        <w:t>. The symptoms of a retinal detachment are floating dots, flashing lights and a curtain of vision loss approaching from the outside into the central vision. Retinal detachment should be treated as soon as possible.</w:t>
      </w:r>
    </w:p>
    <w:p w14:paraId="0F3CB1E9" w14:textId="77777777" w:rsidR="00C45814" w:rsidRPr="00F2467B" w:rsidRDefault="00C45814" w:rsidP="00C45814">
      <w:pPr>
        <w:ind w:right="548"/>
        <w:jc w:val="both"/>
        <w:rPr>
          <w:rFonts w:asciiTheme="majorHAnsi" w:eastAsia="Arial Unicode MS" w:hAnsiTheme="majorHAnsi" w:cs="Arial Unicode MS"/>
          <w:color w:val="000000"/>
          <w:szCs w:val="24"/>
        </w:rPr>
      </w:pPr>
    </w:p>
    <w:p w14:paraId="424BB457" w14:textId="77777777" w:rsidR="00F3743B" w:rsidRPr="00F2467B" w:rsidRDefault="00C45814" w:rsidP="007F45D9">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Retinal swelling may reduce vision after cataract surgery (macular edema). This may require additional tests on the eye, eye drops, oral medications or rarely injections of medication into or around the eye. </w:t>
      </w:r>
    </w:p>
    <w:p w14:paraId="4A537EE0" w14:textId="6D523C0E" w:rsidR="00C45814" w:rsidRPr="00F2467B" w:rsidRDefault="00C45814" w:rsidP="007F45D9">
      <w:pPr>
        <w:ind w:right="548"/>
        <w:jc w:val="both"/>
        <w:rPr>
          <w:rFonts w:asciiTheme="majorHAnsi" w:eastAsia="Arial Unicode MS" w:hAnsiTheme="majorHAnsi" w:cs="Arial Unicode MS"/>
          <w:color w:val="000000"/>
          <w:szCs w:val="24"/>
        </w:rPr>
      </w:pPr>
      <w:r w:rsidRPr="00F2467B">
        <w:rPr>
          <w:rFonts w:asciiTheme="majorHAnsi" w:eastAsia="Arial Unicode MS" w:hAnsiTheme="majorHAnsi" w:cs="Arial Unicode MS"/>
          <w:color w:val="000000"/>
          <w:szCs w:val="24"/>
        </w:rPr>
        <w:t xml:space="preserve"> </w:t>
      </w:r>
    </w:p>
    <w:p w14:paraId="64817609" w14:textId="77777777" w:rsidR="00AB14F6" w:rsidRPr="00F2467B" w:rsidRDefault="00AB14F6" w:rsidP="007F45D9">
      <w:pPr>
        <w:ind w:right="548"/>
        <w:jc w:val="both"/>
        <w:rPr>
          <w:rFonts w:asciiTheme="majorHAnsi" w:eastAsia="Arial Unicode MS" w:hAnsiTheme="majorHAnsi" w:cs="Arial Unicode MS"/>
          <w:color w:val="000000"/>
          <w:szCs w:val="24"/>
        </w:rPr>
      </w:pPr>
    </w:p>
    <w:p w14:paraId="5DF83660"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164AE73B"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52957A8E"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4B8B754C"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401FCB09"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1EBCFDBA"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535E79CC"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6A736DE9" w14:textId="77777777" w:rsidR="00814DE9" w:rsidRDefault="00814DE9" w:rsidP="007F45D9">
      <w:pPr>
        <w:ind w:right="548"/>
        <w:jc w:val="both"/>
        <w:rPr>
          <w:rFonts w:asciiTheme="majorHAnsi" w:eastAsia="Arial Unicode MS" w:hAnsiTheme="majorHAnsi" w:cs="Arial Unicode MS"/>
          <w:color w:val="000000"/>
          <w:szCs w:val="24"/>
        </w:rPr>
      </w:pPr>
    </w:p>
    <w:p w14:paraId="330553F6" w14:textId="77777777" w:rsidR="00F2467B" w:rsidRDefault="00F2467B" w:rsidP="007F45D9">
      <w:pPr>
        <w:ind w:right="548"/>
        <w:jc w:val="both"/>
        <w:rPr>
          <w:rFonts w:asciiTheme="majorHAnsi" w:eastAsia="Arial Unicode MS" w:hAnsiTheme="majorHAnsi" w:cs="Arial Unicode MS"/>
          <w:color w:val="000000"/>
          <w:szCs w:val="24"/>
        </w:rPr>
      </w:pPr>
    </w:p>
    <w:p w14:paraId="6E72C9D3" w14:textId="77777777" w:rsidR="00F2467B" w:rsidRDefault="00F2467B" w:rsidP="007F45D9">
      <w:pPr>
        <w:ind w:right="548"/>
        <w:jc w:val="both"/>
        <w:rPr>
          <w:rFonts w:asciiTheme="majorHAnsi" w:eastAsia="Arial Unicode MS" w:hAnsiTheme="majorHAnsi" w:cs="Arial Unicode MS"/>
          <w:color w:val="000000"/>
          <w:szCs w:val="24"/>
        </w:rPr>
      </w:pPr>
    </w:p>
    <w:p w14:paraId="44B58C1A" w14:textId="77777777" w:rsidR="00F2467B" w:rsidRPr="00F2467B" w:rsidRDefault="00F2467B" w:rsidP="007F45D9">
      <w:pPr>
        <w:ind w:right="548"/>
        <w:jc w:val="both"/>
        <w:rPr>
          <w:rFonts w:asciiTheme="majorHAnsi" w:eastAsia="Arial Unicode MS" w:hAnsiTheme="majorHAnsi" w:cs="Arial Unicode MS"/>
          <w:color w:val="000000"/>
          <w:szCs w:val="24"/>
        </w:rPr>
      </w:pPr>
    </w:p>
    <w:p w14:paraId="694C6593"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32E1A1C1"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15072B6E" w14:textId="77777777" w:rsidR="00814DE9" w:rsidRPr="00F2467B" w:rsidRDefault="00814DE9" w:rsidP="007F45D9">
      <w:pPr>
        <w:ind w:right="548"/>
        <w:jc w:val="both"/>
        <w:rPr>
          <w:rFonts w:asciiTheme="majorHAnsi" w:eastAsia="Arial Unicode MS" w:hAnsiTheme="majorHAnsi" w:cs="Arial Unicode MS"/>
          <w:color w:val="000000"/>
          <w:szCs w:val="24"/>
        </w:rPr>
      </w:pPr>
    </w:p>
    <w:p w14:paraId="00372E99" w14:textId="77777777" w:rsidR="00C45814" w:rsidRPr="00F2467B" w:rsidRDefault="00C45814" w:rsidP="00C45814">
      <w:pPr>
        <w:ind w:right="548"/>
        <w:jc w:val="center"/>
        <w:rPr>
          <w:rFonts w:asciiTheme="majorHAnsi" w:eastAsia="Arial Unicode MS" w:hAnsiTheme="majorHAnsi" w:cs="Arial Unicode MS"/>
          <w:b/>
          <w:color w:val="000000"/>
          <w:szCs w:val="24"/>
        </w:rPr>
      </w:pPr>
      <w:r w:rsidRPr="00F2467B">
        <w:rPr>
          <w:rFonts w:asciiTheme="majorHAnsi" w:eastAsia="Arial Unicode MS" w:hAnsiTheme="majorHAnsi" w:cs="Arial Unicode MS"/>
          <w:b/>
          <w:color w:val="000000"/>
          <w:szCs w:val="24"/>
        </w:rPr>
        <w:lastRenderedPageBreak/>
        <w:t>EYE DROPS</w:t>
      </w:r>
    </w:p>
    <w:p w14:paraId="6003412D" w14:textId="77777777" w:rsidR="00C45814" w:rsidRPr="00F2467B" w:rsidRDefault="00C45814" w:rsidP="00C45814">
      <w:pPr>
        <w:ind w:right="548"/>
        <w:rPr>
          <w:rFonts w:asciiTheme="majorHAnsi" w:eastAsia="Arial Unicode MS" w:hAnsiTheme="majorHAnsi" w:cs="Arial Unicode MS"/>
          <w:b/>
          <w:color w:val="000000"/>
          <w:szCs w:val="24"/>
        </w:rPr>
      </w:pPr>
    </w:p>
    <w:p w14:paraId="77E851E2" w14:textId="7C1E35D4" w:rsidR="00C45814" w:rsidRPr="00F2467B" w:rsidRDefault="008A5BB8" w:rsidP="00C45814">
      <w:pPr>
        <w:ind w:right="548"/>
        <w:jc w:val="center"/>
        <w:rPr>
          <w:rFonts w:asciiTheme="majorHAnsi" w:hAnsiTheme="majorHAnsi"/>
          <w:color w:val="000000"/>
          <w:sz w:val="16"/>
          <w:szCs w:val="16"/>
        </w:rPr>
      </w:pPr>
      <w:r w:rsidRPr="00F2467B">
        <w:rPr>
          <w:rFonts w:asciiTheme="majorHAnsi" w:hAnsiTheme="majorHAnsi"/>
          <w:noProof/>
          <w:color w:val="000000"/>
        </w:rPr>
        <w:drawing>
          <wp:anchor distT="0" distB="0" distL="114300" distR="114300" simplePos="0" relativeHeight="251658752" behindDoc="0" locked="0" layoutInCell="1" allowOverlap="1" wp14:anchorId="052ABAB6" wp14:editId="14475119">
            <wp:simplePos x="0" y="0"/>
            <wp:positionH relativeFrom="column">
              <wp:posOffset>266700</wp:posOffset>
            </wp:positionH>
            <wp:positionV relativeFrom="paragraph">
              <wp:posOffset>3376930</wp:posOffset>
            </wp:positionV>
            <wp:extent cx="6194425" cy="1866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425" cy="1866900"/>
                    </a:xfrm>
                    <a:prstGeom prst="rect">
                      <a:avLst/>
                    </a:prstGeom>
                    <a:noFill/>
                    <a:ln>
                      <a:noFill/>
                    </a:ln>
                  </pic:spPr>
                </pic:pic>
              </a:graphicData>
            </a:graphic>
          </wp:anchor>
        </w:drawing>
      </w:r>
      <w:r w:rsidR="005E7670" w:rsidRPr="00F2467B">
        <w:rPr>
          <w:rFonts w:asciiTheme="majorHAnsi" w:hAnsiTheme="majorHAnsi"/>
          <w:noProof/>
          <w:color w:val="000000"/>
          <w:sz w:val="16"/>
          <w:szCs w:val="16"/>
        </w:rPr>
        <w:drawing>
          <wp:inline distT="0" distB="0" distL="0" distR="0" wp14:anchorId="00124D6F" wp14:editId="7F03D972">
            <wp:extent cx="6238575" cy="320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960" cy="3211152"/>
                    </a:xfrm>
                    <a:prstGeom prst="rect">
                      <a:avLst/>
                    </a:prstGeom>
                    <a:noFill/>
                    <a:ln>
                      <a:noFill/>
                    </a:ln>
                  </pic:spPr>
                </pic:pic>
              </a:graphicData>
            </a:graphic>
          </wp:inline>
        </w:drawing>
      </w:r>
    </w:p>
    <w:p w14:paraId="29FF7BE6" w14:textId="77777777" w:rsidR="00EE3B6E" w:rsidRPr="00F2467B" w:rsidRDefault="00EE3B6E" w:rsidP="00AF7D9B">
      <w:pPr>
        <w:rPr>
          <w:rFonts w:asciiTheme="majorHAnsi" w:hAnsiTheme="majorHAnsi"/>
          <w:color w:val="000000"/>
        </w:rPr>
      </w:pPr>
      <w:r w:rsidRPr="00F2467B">
        <w:rPr>
          <w:rFonts w:asciiTheme="majorHAnsi" w:hAnsiTheme="majorHAnsi"/>
          <w:b/>
          <w:color w:val="000000"/>
          <w:u w:val="single"/>
        </w:rPr>
        <w:t>PRE-OPERATIVE DROPS</w:t>
      </w:r>
      <w:r w:rsidRPr="00F2467B">
        <w:rPr>
          <w:rFonts w:asciiTheme="majorHAnsi" w:hAnsiTheme="majorHAnsi"/>
          <w:color w:val="000000"/>
        </w:rPr>
        <w:t xml:space="preserve">  </w:t>
      </w:r>
    </w:p>
    <w:p w14:paraId="4EE911DB" w14:textId="2C0E57AA"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Use all three drops </w:t>
      </w:r>
      <w:r w:rsidR="00AF7D9B" w:rsidRPr="00F2467B">
        <w:rPr>
          <w:rFonts w:asciiTheme="majorHAnsi" w:hAnsiTheme="majorHAnsi"/>
          <w:color w:val="000000"/>
        </w:rPr>
        <w:t>(</w:t>
      </w:r>
      <w:r w:rsidRPr="00F2467B">
        <w:rPr>
          <w:rFonts w:asciiTheme="majorHAnsi" w:hAnsiTheme="majorHAnsi"/>
          <w:color w:val="000000"/>
        </w:rPr>
        <w:t>Vigamox/Nevenac</w:t>
      </w:r>
      <w:r w:rsidR="00EE3B6E" w:rsidRPr="00F2467B">
        <w:rPr>
          <w:rFonts w:asciiTheme="majorHAnsi" w:hAnsiTheme="majorHAnsi"/>
          <w:color w:val="000000"/>
        </w:rPr>
        <w:t xml:space="preserve">/ </w:t>
      </w:r>
      <w:r w:rsidR="005F7B39" w:rsidRPr="00F2467B">
        <w:rPr>
          <w:rFonts w:asciiTheme="majorHAnsi" w:hAnsiTheme="majorHAnsi"/>
          <w:color w:val="000000"/>
        </w:rPr>
        <w:t>Pred Forte</w:t>
      </w:r>
      <w:r w:rsidR="00AF7D9B" w:rsidRPr="00F2467B">
        <w:rPr>
          <w:rFonts w:asciiTheme="majorHAnsi" w:hAnsiTheme="majorHAnsi"/>
          <w:color w:val="000000"/>
        </w:rPr>
        <w:t>)</w:t>
      </w:r>
      <w:r w:rsidR="00EE3B6E" w:rsidRPr="00F2467B">
        <w:rPr>
          <w:rFonts w:asciiTheme="majorHAnsi" w:hAnsiTheme="majorHAnsi"/>
          <w:color w:val="000000"/>
        </w:rPr>
        <w:t xml:space="preserve"> </w:t>
      </w:r>
      <w:r w:rsidR="00A72F40" w:rsidRPr="00F2467B">
        <w:rPr>
          <w:rFonts w:asciiTheme="majorHAnsi" w:hAnsiTheme="majorHAnsi"/>
          <w:color w:val="000000"/>
        </w:rPr>
        <w:t xml:space="preserve">one drop of each, </w:t>
      </w:r>
      <w:r w:rsidR="00EE3B6E" w:rsidRPr="00F2467B">
        <w:rPr>
          <w:rFonts w:asciiTheme="majorHAnsi" w:hAnsiTheme="majorHAnsi"/>
          <w:color w:val="000000"/>
        </w:rPr>
        <w:t>four times a day</w:t>
      </w:r>
      <w:r w:rsidR="00CA2ACB" w:rsidRPr="00F2467B">
        <w:rPr>
          <w:rFonts w:asciiTheme="majorHAnsi" w:hAnsiTheme="majorHAnsi"/>
          <w:color w:val="000000"/>
        </w:rPr>
        <w:t>,</w:t>
      </w:r>
      <w:r w:rsidR="00EE3B6E" w:rsidRPr="00F2467B">
        <w:rPr>
          <w:rFonts w:asciiTheme="majorHAnsi" w:hAnsiTheme="majorHAnsi"/>
          <w:color w:val="000000"/>
        </w:rPr>
        <w:t xml:space="preserve"> </w:t>
      </w:r>
      <w:r w:rsidR="00A72F40" w:rsidRPr="00F2467B">
        <w:rPr>
          <w:rFonts w:asciiTheme="majorHAnsi" w:hAnsiTheme="majorHAnsi"/>
          <w:color w:val="000000"/>
        </w:rPr>
        <w:t>the day prior to surgery in the eye to be operated on.</w:t>
      </w:r>
    </w:p>
    <w:p w14:paraId="5E5ED88C" w14:textId="5265F737" w:rsidR="00C45814" w:rsidRPr="00F2467B" w:rsidRDefault="00C45814" w:rsidP="00AF7D9B">
      <w:pPr>
        <w:ind w:left="1440"/>
        <w:rPr>
          <w:rFonts w:asciiTheme="majorHAnsi" w:hAnsiTheme="majorHAnsi"/>
          <w:color w:val="000000"/>
        </w:rPr>
      </w:pPr>
      <w:r w:rsidRPr="00F2467B">
        <w:rPr>
          <w:rFonts w:asciiTheme="majorHAnsi" w:hAnsiTheme="majorHAnsi"/>
          <w:color w:val="000000"/>
        </w:rPr>
        <w:t xml:space="preserve">Wait 5 minutes between each </w:t>
      </w:r>
      <w:r w:rsidR="00A72F40" w:rsidRPr="00F2467B">
        <w:rPr>
          <w:rFonts w:asciiTheme="majorHAnsi" w:hAnsiTheme="majorHAnsi"/>
          <w:color w:val="000000"/>
        </w:rPr>
        <w:t>dr</w:t>
      </w:r>
      <w:r w:rsidR="00CA2ACB" w:rsidRPr="00F2467B">
        <w:rPr>
          <w:rFonts w:asciiTheme="majorHAnsi" w:hAnsiTheme="majorHAnsi"/>
          <w:color w:val="000000"/>
        </w:rPr>
        <w:t>op</w:t>
      </w:r>
      <w:r w:rsidR="00A72F40" w:rsidRPr="00F2467B">
        <w:rPr>
          <w:rFonts w:asciiTheme="majorHAnsi" w:hAnsiTheme="majorHAnsi"/>
          <w:color w:val="000000"/>
        </w:rPr>
        <w:t>.</w:t>
      </w:r>
    </w:p>
    <w:p w14:paraId="5B0153A9" w14:textId="5CF353A2" w:rsidR="00EE3B6E" w:rsidRPr="00F2467B" w:rsidRDefault="00EE3B6E" w:rsidP="00AF7D9B">
      <w:pPr>
        <w:rPr>
          <w:rFonts w:asciiTheme="majorHAnsi" w:hAnsiTheme="majorHAnsi"/>
          <w:b/>
          <w:color w:val="000000"/>
          <w:u w:val="single"/>
        </w:rPr>
      </w:pPr>
      <w:r w:rsidRPr="00F2467B">
        <w:rPr>
          <w:rFonts w:asciiTheme="majorHAnsi" w:hAnsiTheme="majorHAnsi"/>
          <w:b/>
          <w:color w:val="000000"/>
          <w:u w:val="single"/>
        </w:rPr>
        <w:t>POST-OPERATIVE DROPS</w:t>
      </w:r>
    </w:p>
    <w:p w14:paraId="609B5D72" w14:textId="009FEA04" w:rsidR="00A72F40" w:rsidRPr="00F2467B" w:rsidRDefault="00CA2ACB" w:rsidP="00FE6AD2">
      <w:pPr>
        <w:numPr>
          <w:ilvl w:val="0"/>
          <w:numId w:val="6"/>
        </w:numPr>
        <w:rPr>
          <w:rFonts w:asciiTheme="majorHAnsi" w:hAnsiTheme="majorHAnsi"/>
          <w:color w:val="000000"/>
        </w:rPr>
      </w:pPr>
      <w:r w:rsidRPr="00F2467B">
        <w:rPr>
          <w:rFonts w:asciiTheme="majorHAnsi" w:hAnsiTheme="majorHAnsi"/>
          <w:color w:val="000000"/>
        </w:rPr>
        <w:t>On</w:t>
      </w:r>
      <w:r w:rsidR="00A72F40" w:rsidRPr="00F2467B">
        <w:rPr>
          <w:rFonts w:asciiTheme="majorHAnsi" w:hAnsiTheme="majorHAnsi"/>
          <w:color w:val="000000"/>
        </w:rPr>
        <w:t xml:space="preserve"> the day of your surgery, before you go to the surgical center, do one drop of each.</w:t>
      </w:r>
    </w:p>
    <w:p w14:paraId="31D95126" w14:textId="1A899382" w:rsidR="00EE3B6E" w:rsidRPr="00F2467B" w:rsidRDefault="00A72F40" w:rsidP="00EE3B6E">
      <w:pPr>
        <w:numPr>
          <w:ilvl w:val="0"/>
          <w:numId w:val="6"/>
        </w:numPr>
        <w:rPr>
          <w:rFonts w:asciiTheme="majorHAnsi" w:hAnsiTheme="majorHAnsi"/>
          <w:color w:val="000000"/>
        </w:rPr>
      </w:pPr>
      <w:r w:rsidRPr="00F2467B">
        <w:rPr>
          <w:rFonts w:asciiTheme="majorHAnsi" w:hAnsiTheme="majorHAnsi"/>
          <w:color w:val="000000"/>
        </w:rPr>
        <w:t xml:space="preserve">When you get home after your surgery, </w:t>
      </w:r>
      <w:r w:rsidR="00EE3B6E" w:rsidRPr="00F2467B">
        <w:rPr>
          <w:rFonts w:asciiTheme="majorHAnsi" w:hAnsiTheme="majorHAnsi"/>
          <w:color w:val="000000"/>
        </w:rPr>
        <w:t xml:space="preserve">Use the Vigamox </w:t>
      </w:r>
      <w:r w:rsidR="00EE3B6E" w:rsidRPr="00F2467B">
        <w:rPr>
          <w:rFonts w:asciiTheme="majorHAnsi" w:hAnsiTheme="majorHAnsi"/>
          <w:color w:val="000000"/>
          <w:u w:val="single"/>
        </w:rPr>
        <w:t>EVERY HO</w:t>
      </w:r>
      <w:r w:rsidR="005F7B39" w:rsidRPr="00F2467B">
        <w:rPr>
          <w:rFonts w:asciiTheme="majorHAnsi" w:hAnsiTheme="majorHAnsi"/>
          <w:color w:val="000000"/>
          <w:u w:val="single"/>
        </w:rPr>
        <w:t>UR</w:t>
      </w:r>
      <w:r w:rsidR="005F7B39" w:rsidRPr="00F2467B">
        <w:rPr>
          <w:rFonts w:asciiTheme="majorHAnsi" w:hAnsiTheme="majorHAnsi"/>
          <w:color w:val="000000"/>
        </w:rPr>
        <w:t xml:space="preserve"> until bedtime. Use the Pred </w:t>
      </w:r>
      <w:r w:rsidR="00EE3B6E" w:rsidRPr="00F2467B">
        <w:rPr>
          <w:rFonts w:asciiTheme="majorHAnsi" w:hAnsiTheme="majorHAnsi"/>
          <w:color w:val="000000"/>
        </w:rPr>
        <w:t>Forte and Nevenac</w:t>
      </w:r>
      <w:r w:rsidR="00CA2ACB" w:rsidRPr="00F2467B">
        <w:rPr>
          <w:rFonts w:asciiTheme="majorHAnsi" w:hAnsiTheme="majorHAnsi"/>
          <w:color w:val="000000"/>
        </w:rPr>
        <w:t>, one drop of each,</w:t>
      </w:r>
      <w:r w:rsidR="00EE3B6E" w:rsidRPr="00F2467B">
        <w:rPr>
          <w:rFonts w:asciiTheme="majorHAnsi" w:hAnsiTheme="majorHAnsi"/>
          <w:color w:val="000000"/>
        </w:rPr>
        <w:t xml:space="preserve"> </w:t>
      </w:r>
      <w:r w:rsidR="0035792A" w:rsidRPr="00F2467B">
        <w:rPr>
          <w:rFonts w:asciiTheme="majorHAnsi" w:hAnsiTheme="majorHAnsi"/>
          <w:color w:val="000000"/>
          <w:u w:val="single"/>
        </w:rPr>
        <w:t>four</w:t>
      </w:r>
      <w:r w:rsidR="00EE3B6E" w:rsidRPr="00F2467B">
        <w:rPr>
          <w:rFonts w:asciiTheme="majorHAnsi" w:hAnsiTheme="majorHAnsi"/>
          <w:color w:val="000000"/>
        </w:rPr>
        <w:t xml:space="preserve"> times on the day of surgery</w:t>
      </w:r>
      <w:r w:rsidR="00CA2ACB" w:rsidRPr="00F2467B">
        <w:rPr>
          <w:rFonts w:asciiTheme="majorHAnsi" w:hAnsiTheme="majorHAnsi"/>
          <w:color w:val="000000"/>
        </w:rPr>
        <w:t>.</w:t>
      </w:r>
      <w:r w:rsidR="00FE6AD2" w:rsidRPr="00F2467B">
        <w:rPr>
          <w:rFonts w:asciiTheme="majorHAnsi" w:hAnsiTheme="majorHAnsi"/>
          <w:color w:val="000000"/>
        </w:rPr>
        <w:t xml:space="preserve"> </w:t>
      </w:r>
    </w:p>
    <w:p w14:paraId="1C9CD71F" w14:textId="638BC643" w:rsidR="00EE3B6E" w:rsidRPr="00F2467B" w:rsidRDefault="00561EC4" w:rsidP="00AF7D9B">
      <w:pPr>
        <w:numPr>
          <w:ilvl w:val="0"/>
          <w:numId w:val="6"/>
        </w:numPr>
        <w:rPr>
          <w:rFonts w:asciiTheme="majorHAnsi" w:hAnsiTheme="majorHAnsi"/>
          <w:color w:val="000000"/>
        </w:rPr>
      </w:pPr>
      <w:r w:rsidRPr="00F2467B">
        <w:rPr>
          <w:rFonts w:asciiTheme="majorHAnsi" w:hAnsiTheme="majorHAnsi"/>
          <w:color w:val="000000"/>
        </w:rPr>
        <w:t>The day after your surgery, (Usually Wednesday), u</w:t>
      </w:r>
      <w:r w:rsidR="00EE3B6E" w:rsidRPr="00F2467B">
        <w:rPr>
          <w:rFonts w:asciiTheme="majorHAnsi" w:hAnsiTheme="majorHAnsi"/>
          <w:color w:val="000000"/>
        </w:rPr>
        <w:t>se all three dro</w:t>
      </w:r>
      <w:r w:rsidR="005F7B39" w:rsidRPr="00F2467B">
        <w:rPr>
          <w:rFonts w:asciiTheme="majorHAnsi" w:hAnsiTheme="majorHAnsi"/>
          <w:color w:val="000000"/>
        </w:rPr>
        <w:t xml:space="preserve">ps Vigamox/Nevenac/ Pred </w:t>
      </w:r>
      <w:r w:rsidR="00A12986" w:rsidRPr="00F2467B">
        <w:rPr>
          <w:rFonts w:asciiTheme="majorHAnsi" w:hAnsiTheme="majorHAnsi"/>
          <w:color w:val="000000"/>
        </w:rPr>
        <w:t>Forte</w:t>
      </w:r>
      <w:r w:rsidR="00EE3B6E" w:rsidRPr="00F2467B">
        <w:rPr>
          <w:rFonts w:asciiTheme="majorHAnsi" w:hAnsiTheme="majorHAnsi"/>
          <w:color w:val="000000"/>
        </w:rPr>
        <w:t xml:space="preserve"> four times a day.</w:t>
      </w:r>
      <w:r w:rsidR="00AF7D9B" w:rsidRPr="00F2467B">
        <w:rPr>
          <w:rFonts w:asciiTheme="majorHAnsi" w:hAnsiTheme="majorHAnsi"/>
          <w:color w:val="000000"/>
        </w:rPr>
        <w:t xml:space="preserve"> </w:t>
      </w:r>
      <w:r w:rsidR="00EE3B6E" w:rsidRPr="00F2467B">
        <w:rPr>
          <w:rFonts w:asciiTheme="majorHAnsi" w:hAnsiTheme="majorHAnsi"/>
          <w:color w:val="000000"/>
        </w:rPr>
        <w:t>Wait 5 minutes between each drop</w:t>
      </w:r>
      <w:r w:rsidR="00AF7D9B" w:rsidRPr="00F2467B">
        <w:rPr>
          <w:rFonts w:asciiTheme="majorHAnsi" w:hAnsiTheme="majorHAnsi"/>
          <w:color w:val="000000"/>
        </w:rPr>
        <w:t>.</w:t>
      </w:r>
      <w:r w:rsidR="00CA2ACB" w:rsidRPr="00F2467B">
        <w:rPr>
          <w:rFonts w:asciiTheme="majorHAnsi" w:hAnsiTheme="majorHAnsi"/>
          <w:color w:val="000000"/>
        </w:rPr>
        <w:t xml:space="preserve"> Continue Vigamox</w:t>
      </w:r>
      <w:r w:rsidR="007043A0">
        <w:rPr>
          <w:rFonts w:asciiTheme="majorHAnsi" w:hAnsiTheme="majorHAnsi"/>
          <w:color w:val="000000"/>
        </w:rPr>
        <w:t xml:space="preserve"> until the bottle is empty</w:t>
      </w:r>
      <w:r w:rsidR="00CA2ACB" w:rsidRPr="00F2467B">
        <w:rPr>
          <w:rFonts w:asciiTheme="majorHAnsi" w:hAnsiTheme="majorHAnsi"/>
          <w:color w:val="000000"/>
        </w:rPr>
        <w:t xml:space="preserve">. The Pred Forte and Nevanac are used until </w:t>
      </w:r>
      <w:r w:rsidR="007043A0">
        <w:rPr>
          <w:rFonts w:asciiTheme="majorHAnsi" w:hAnsiTheme="majorHAnsi"/>
          <w:color w:val="000000"/>
        </w:rPr>
        <w:t>otherwise ordered by your surgeon</w:t>
      </w:r>
      <w:r w:rsidR="00CA2ACB" w:rsidRPr="00F2467B">
        <w:rPr>
          <w:rFonts w:asciiTheme="majorHAnsi" w:hAnsiTheme="majorHAnsi"/>
          <w:color w:val="000000"/>
        </w:rPr>
        <w:t xml:space="preserve">. </w:t>
      </w:r>
    </w:p>
    <w:p w14:paraId="77A65277"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Use extra drops if your eye is uncomfortable or if you think you may have missed the eye.</w:t>
      </w:r>
    </w:p>
    <w:p w14:paraId="3857CFF8" w14:textId="22F59EAD" w:rsidR="00CA2ACB" w:rsidRPr="00F2467B" w:rsidRDefault="00CA2ACB" w:rsidP="00C45814">
      <w:pPr>
        <w:numPr>
          <w:ilvl w:val="0"/>
          <w:numId w:val="6"/>
        </w:numPr>
        <w:rPr>
          <w:rFonts w:asciiTheme="majorHAnsi" w:hAnsiTheme="majorHAnsi"/>
          <w:color w:val="000000"/>
        </w:rPr>
      </w:pPr>
      <w:r w:rsidRPr="00F2467B">
        <w:rPr>
          <w:rFonts w:asciiTheme="majorHAnsi" w:hAnsiTheme="majorHAnsi"/>
          <w:color w:val="000000"/>
        </w:rPr>
        <w:t xml:space="preserve">Get a new set of drops for the second eye surgery (if applicable). You should have automatically been given refills on your prescription. </w:t>
      </w:r>
    </w:p>
    <w:p w14:paraId="43D524F8" w14:textId="77777777" w:rsidR="00CA2ACB" w:rsidRPr="00F2467B" w:rsidRDefault="00CA2ACB" w:rsidP="00CA2ACB">
      <w:pPr>
        <w:rPr>
          <w:rFonts w:asciiTheme="majorHAnsi" w:hAnsiTheme="majorHAnsi"/>
          <w:color w:val="000000"/>
        </w:rPr>
      </w:pPr>
    </w:p>
    <w:p w14:paraId="62F81AEE" w14:textId="09A1F362" w:rsidR="00CA2ACB" w:rsidRPr="00F2467B" w:rsidRDefault="00CA2ACB" w:rsidP="00CA2ACB">
      <w:pPr>
        <w:rPr>
          <w:rFonts w:asciiTheme="majorHAnsi" w:hAnsiTheme="majorHAnsi"/>
          <w:color w:val="000000"/>
          <w:u w:val="single"/>
        </w:rPr>
      </w:pPr>
      <w:r w:rsidRPr="00F2467B">
        <w:rPr>
          <w:rFonts w:asciiTheme="majorHAnsi" w:hAnsiTheme="majorHAnsi"/>
          <w:color w:val="000000"/>
          <w:u w:val="single"/>
        </w:rPr>
        <w:t>**It is very important to use your drops as prescribed. Failure to do so can lead to postoperative complications, including infection.**</w:t>
      </w:r>
    </w:p>
    <w:p w14:paraId="036AEE54" w14:textId="77777777" w:rsidR="008A5BB8" w:rsidRPr="00F2467B" w:rsidRDefault="008A5BB8" w:rsidP="00CA2ACB">
      <w:pPr>
        <w:rPr>
          <w:rFonts w:asciiTheme="majorHAnsi" w:hAnsiTheme="majorHAnsi"/>
          <w:color w:val="000000"/>
          <w:u w:val="single"/>
        </w:rPr>
      </w:pPr>
    </w:p>
    <w:p w14:paraId="42B696BE"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lastRenderedPageBreak/>
        <w:t xml:space="preserve">Do not rub your eye.  Your incision is located under the upper lid.  </w:t>
      </w:r>
    </w:p>
    <w:p w14:paraId="71C1C612"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Take Tylenol for any mild discomfort. </w:t>
      </w:r>
    </w:p>
    <w:p w14:paraId="31D89295" w14:textId="01B12983"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Avoid getting water in your eyes for 48 </w:t>
      </w:r>
      <w:r w:rsidR="00CB25FC" w:rsidRPr="00F2467B">
        <w:rPr>
          <w:rFonts w:asciiTheme="majorHAnsi" w:hAnsiTheme="majorHAnsi"/>
          <w:color w:val="000000"/>
        </w:rPr>
        <w:t xml:space="preserve">hours </w:t>
      </w:r>
      <w:r w:rsidRPr="00F2467B">
        <w:rPr>
          <w:rFonts w:asciiTheme="majorHAnsi" w:hAnsiTheme="majorHAnsi"/>
          <w:color w:val="000000"/>
        </w:rPr>
        <w:t xml:space="preserve">following surgery. Avoid swimming for least 1 week. </w:t>
      </w:r>
    </w:p>
    <w:p w14:paraId="5C7C2349"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Wear the plastic eye shield at night for 2-5 days to protect your eye.  The shield may be applied using tape. This is to prevent poking or rubbing your eye while you sleep. </w:t>
      </w:r>
    </w:p>
    <w:p w14:paraId="21629A76"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Sunglasses may be worn when outdoors for comfort.  They may also be worn indoors, as well, if your eyes are sensitive to bright room light. Do not lift anything heavy (&gt;25-pounds, including pets and grandchildren) for 5 days. </w:t>
      </w:r>
    </w:p>
    <w:p w14:paraId="5ECC6CC5"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Moderate bending is permitted, however it is not recommended that you bend over for extended periods of time (no more than 10 minutes). Minimize physical activity for 5 days (tennis, bowling, curling, sex, golf, etc.) </w:t>
      </w:r>
    </w:p>
    <w:p w14:paraId="63759B7B" w14:textId="77777777" w:rsidR="00C45814" w:rsidRPr="00F2467B" w:rsidRDefault="00C45814" w:rsidP="00C45814">
      <w:pPr>
        <w:rPr>
          <w:rFonts w:asciiTheme="majorHAnsi" w:hAnsiTheme="majorHAnsi"/>
          <w:b/>
          <w:bCs/>
          <w:color w:val="000000"/>
        </w:rPr>
      </w:pPr>
    </w:p>
    <w:p w14:paraId="31DA9653" w14:textId="77777777" w:rsidR="00C45814" w:rsidRPr="00F2467B" w:rsidRDefault="00C45814" w:rsidP="00C45814">
      <w:pPr>
        <w:rPr>
          <w:rFonts w:asciiTheme="majorHAnsi" w:hAnsiTheme="majorHAnsi"/>
          <w:b/>
          <w:bCs/>
          <w:color w:val="000000"/>
        </w:rPr>
      </w:pPr>
      <w:r w:rsidRPr="00F2467B">
        <w:rPr>
          <w:rFonts w:asciiTheme="majorHAnsi" w:hAnsiTheme="majorHAnsi"/>
          <w:b/>
          <w:bCs/>
          <w:color w:val="000000"/>
        </w:rPr>
        <w:t>WHAT IS NORMAL AFTER SURGERY?</w:t>
      </w:r>
    </w:p>
    <w:p w14:paraId="29C5C36C" w14:textId="77777777" w:rsidR="00C45814" w:rsidRPr="00F2467B" w:rsidRDefault="00C45814" w:rsidP="00C45814">
      <w:pPr>
        <w:rPr>
          <w:rFonts w:asciiTheme="majorHAnsi" w:hAnsiTheme="majorHAnsi"/>
          <w:b/>
          <w:bCs/>
          <w:color w:val="000000"/>
        </w:rPr>
      </w:pPr>
    </w:p>
    <w:p w14:paraId="22E6D4D6"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Some mild discomfort and blurring – use extra drops if this feels better</w:t>
      </w:r>
    </w:p>
    <w:p w14:paraId="0C7FDDFA"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Double vision especially after a patch comes off</w:t>
      </w:r>
    </w:p>
    <w:p w14:paraId="20737732"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Haloes around lights</w:t>
      </w:r>
    </w:p>
    <w:p w14:paraId="08B0758F"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Light sensitivity</w:t>
      </w:r>
    </w:p>
    <w:p w14:paraId="749AB1DB"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Scratchy eye…like you have a hair in it.</w:t>
      </w:r>
    </w:p>
    <w:p w14:paraId="6DA626A0"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Pink tears</w:t>
      </w:r>
    </w:p>
    <w:p w14:paraId="1A24C2EF" w14:textId="77777777" w:rsidR="00C45814" w:rsidRPr="00F2467B" w:rsidRDefault="00C45814" w:rsidP="00C45814">
      <w:pPr>
        <w:numPr>
          <w:ilvl w:val="0"/>
          <w:numId w:val="7"/>
        </w:numPr>
        <w:tabs>
          <w:tab w:val="clear" w:pos="720"/>
          <w:tab w:val="num" w:pos="1440"/>
        </w:tabs>
        <w:ind w:firstLine="360"/>
        <w:rPr>
          <w:rFonts w:asciiTheme="majorHAnsi" w:hAnsiTheme="majorHAnsi"/>
          <w:color w:val="000000"/>
        </w:rPr>
      </w:pPr>
      <w:r w:rsidRPr="00F2467B">
        <w:rPr>
          <w:rFonts w:asciiTheme="majorHAnsi" w:hAnsiTheme="majorHAnsi"/>
          <w:color w:val="000000"/>
        </w:rPr>
        <w:t>Bruising in or around the eye</w:t>
      </w:r>
    </w:p>
    <w:p w14:paraId="0F571994" w14:textId="77777777" w:rsidR="00C45814" w:rsidRPr="00F2467B" w:rsidRDefault="00C45814" w:rsidP="00C45814">
      <w:pPr>
        <w:rPr>
          <w:rFonts w:asciiTheme="majorHAnsi" w:hAnsiTheme="majorHAnsi"/>
          <w:color w:val="000000"/>
        </w:rPr>
      </w:pPr>
      <w:r w:rsidRPr="00F2467B">
        <w:rPr>
          <w:rFonts w:asciiTheme="majorHAnsi" w:hAnsiTheme="majorHAnsi"/>
          <w:color w:val="000000"/>
        </w:rPr>
        <w:tab/>
      </w:r>
    </w:p>
    <w:p w14:paraId="1B7CF293" w14:textId="77777777" w:rsidR="00C45814" w:rsidRPr="00F2467B" w:rsidRDefault="00C45814" w:rsidP="00C45814">
      <w:pPr>
        <w:rPr>
          <w:rFonts w:asciiTheme="majorHAnsi" w:hAnsiTheme="majorHAnsi"/>
          <w:b/>
          <w:color w:val="000000"/>
        </w:rPr>
      </w:pPr>
      <w:r w:rsidRPr="00F2467B">
        <w:rPr>
          <w:rFonts w:asciiTheme="majorHAnsi" w:hAnsiTheme="majorHAnsi"/>
          <w:b/>
          <w:color w:val="000000"/>
        </w:rPr>
        <w:t xml:space="preserve">WHAT IS </w:t>
      </w:r>
      <w:r w:rsidRPr="00F2467B">
        <w:rPr>
          <w:rFonts w:asciiTheme="majorHAnsi" w:hAnsiTheme="majorHAnsi"/>
          <w:b/>
          <w:color w:val="000000"/>
          <w:u w:val="single"/>
        </w:rPr>
        <w:t>NOT</w:t>
      </w:r>
      <w:r w:rsidRPr="00F2467B">
        <w:rPr>
          <w:rFonts w:asciiTheme="majorHAnsi" w:hAnsiTheme="majorHAnsi"/>
          <w:b/>
          <w:color w:val="000000"/>
        </w:rPr>
        <w:t xml:space="preserve"> NORMAL AFTER SURGERY? </w:t>
      </w:r>
    </w:p>
    <w:p w14:paraId="2372A089" w14:textId="77777777" w:rsidR="00C45814" w:rsidRPr="00F2467B" w:rsidRDefault="00C45814" w:rsidP="00C45814">
      <w:pPr>
        <w:rPr>
          <w:rFonts w:asciiTheme="majorHAnsi" w:hAnsiTheme="majorHAnsi"/>
          <w:b/>
          <w:color w:val="000000"/>
        </w:rPr>
      </w:pPr>
    </w:p>
    <w:p w14:paraId="4C38B2E1" w14:textId="087405CE" w:rsidR="00630BF0" w:rsidRPr="00F2467B" w:rsidRDefault="00630BF0" w:rsidP="00AF7D9B">
      <w:pPr>
        <w:rPr>
          <w:rFonts w:asciiTheme="majorHAnsi" w:hAnsiTheme="majorHAnsi"/>
          <w:color w:val="000000"/>
        </w:rPr>
      </w:pPr>
      <w:r w:rsidRPr="00F2467B">
        <w:rPr>
          <w:rFonts w:asciiTheme="majorHAnsi" w:hAnsiTheme="majorHAnsi"/>
          <w:color w:val="000000"/>
        </w:rPr>
        <w:t xml:space="preserve">Fortunately, the more serious complications of </w:t>
      </w:r>
      <w:r w:rsidR="00AF7D9B" w:rsidRPr="00F2467B">
        <w:rPr>
          <w:rFonts w:asciiTheme="majorHAnsi" w:hAnsiTheme="majorHAnsi"/>
          <w:color w:val="000000"/>
        </w:rPr>
        <w:t>cataract surgery are very rare:</w:t>
      </w:r>
    </w:p>
    <w:p w14:paraId="7F8564E8"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Persistent pain not relieved by eye drops</w:t>
      </w:r>
    </w:p>
    <w:p w14:paraId="3B7D20E0"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 xml:space="preserve">Loss of vision </w:t>
      </w:r>
    </w:p>
    <w:p w14:paraId="4A63104F" w14:textId="77777777" w:rsidR="00C45814" w:rsidRPr="00F2467B" w:rsidRDefault="00C45814" w:rsidP="00C45814">
      <w:pPr>
        <w:numPr>
          <w:ilvl w:val="0"/>
          <w:numId w:val="6"/>
        </w:numPr>
        <w:rPr>
          <w:rFonts w:asciiTheme="majorHAnsi" w:hAnsiTheme="majorHAnsi"/>
          <w:color w:val="000000"/>
        </w:rPr>
      </w:pPr>
      <w:r w:rsidRPr="00F2467B">
        <w:rPr>
          <w:rFonts w:asciiTheme="majorHAnsi" w:hAnsiTheme="majorHAnsi"/>
          <w:color w:val="000000"/>
        </w:rPr>
        <w:t>Vomiting and/or nausea</w:t>
      </w:r>
    </w:p>
    <w:p w14:paraId="1CB3E8B4" w14:textId="77777777" w:rsidR="00630BF0" w:rsidRPr="00F2467B" w:rsidRDefault="00C45814" w:rsidP="00630BF0">
      <w:pPr>
        <w:numPr>
          <w:ilvl w:val="0"/>
          <w:numId w:val="6"/>
        </w:numPr>
        <w:rPr>
          <w:rFonts w:asciiTheme="majorHAnsi" w:hAnsiTheme="majorHAnsi"/>
          <w:color w:val="000000"/>
        </w:rPr>
      </w:pPr>
      <w:r w:rsidRPr="00F2467B">
        <w:rPr>
          <w:rFonts w:asciiTheme="majorHAnsi" w:hAnsiTheme="majorHAnsi"/>
          <w:color w:val="000000"/>
        </w:rPr>
        <w:t xml:space="preserve">Persistent redness and discharge (pus) </w:t>
      </w:r>
    </w:p>
    <w:p w14:paraId="48D5808F" w14:textId="77777777" w:rsidR="00C45814" w:rsidRPr="00F2467B" w:rsidRDefault="00C45814" w:rsidP="00C45814">
      <w:pPr>
        <w:rPr>
          <w:rFonts w:asciiTheme="majorHAnsi" w:hAnsiTheme="majorHAnsi"/>
          <w:color w:val="000000"/>
        </w:rPr>
      </w:pPr>
    </w:p>
    <w:p w14:paraId="2CA31E81" w14:textId="21A96C2C" w:rsidR="00630BF0" w:rsidRPr="00F2467B" w:rsidRDefault="00C45814" w:rsidP="00AF7D9B">
      <w:pPr>
        <w:rPr>
          <w:rFonts w:asciiTheme="majorHAnsi" w:hAnsiTheme="majorHAnsi"/>
          <w:color w:val="000000"/>
          <w:u w:val="single"/>
        </w:rPr>
      </w:pPr>
      <w:r w:rsidRPr="00F2467B">
        <w:rPr>
          <w:rFonts w:asciiTheme="majorHAnsi" w:hAnsiTheme="majorHAnsi"/>
          <w:b/>
          <w:color w:val="000000"/>
        </w:rPr>
        <w:t xml:space="preserve">If any of these occur within the first 12 days of your surgery, contact </w:t>
      </w:r>
      <w:r w:rsidR="00AB6610" w:rsidRPr="00F2467B">
        <w:rPr>
          <w:rFonts w:asciiTheme="majorHAnsi" w:hAnsiTheme="majorHAnsi"/>
          <w:b/>
          <w:color w:val="000000"/>
        </w:rPr>
        <w:t>the</w:t>
      </w:r>
      <w:r w:rsidRPr="00F2467B">
        <w:rPr>
          <w:rFonts w:asciiTheme="majorHAnsi" w:hAnsiTheme="majorHAnsi"/>
          <w:b/>
          <w:color w:val="000000"/>
        </w:rPr>
        <w:t xml:space="preserve"> office </w:t>
      </w:r>
      <w:r w:rsidR="00630BF0" w:rsidRPr="00F2467B">
        <w:rPr>
          <w:rFonts w:asciiTheme="majorHAnsi" w:hAnsiTheme="majorHAnsi"/>
          <w:b/>
          <w:color w:val="000000"/>
        </w:rPr>
        <w:t>immediately</w:t>
      </w:r>
      <w:r w:rsidR="00217880" w:rsidRPr="00F2467B">
        <w:rPr>
          <w:rFonts w:asciiTheme="majorHAnsi" w:hAnsiTheme="majorHAnsi"/>
          <w:lang w:val="en-CA"/>
        </w:rPr>
        <w:t xml:space="preserve"> d</w:t>
      </w:r>
      <w:r w:rsidR="00630BF0" w:rsidRPr="00F2467B">
        <w:rPr>
          <w:rFonts w:asciiTheme="majorHAnsi" w:hAnsiTheme="majorHAnsi"/>
          <w:lang w:val="en-CA"/>
        </w:rPr>
        <w:t>uring regular office hours</w:t>
      </w:r>
      <w:r w:rsidR="00630BF0" w:rsidRPr="00F2467B">
        <w:rPr>
          <w:rFonts w:asciiTheme="majorHAnsi" w:hAnsiTheme="majorHAnsi"/>
          <w:b/>
          <w:color w:val="000000"/>
        </w:rPr>
        <w:t xml:space="preserve"> </w:t>
      </w:r>
      <w:r w:rsidRPr="00F2467B">
        <w:rPr>
          <w:rFonts w:asciiTheme="majorHAnsi" w:hAnsiTheme="majorHAnsi"/>
          <w:b/>
          <w:color w:val="000000"/>
        </w:rPr>
        <w:t xml:space="preserve">at 403 245-0112 </w:t>
      </w:r>
      <w:r w:rsidR="00C070F8" w:rsidRPr="00F2467B">
        <w:rPr>
          <w:rFonts w:asciiTheme="majorHAnsi" w:hAnsiTheme="majorHAnsi"/>
          <w:b/>
          <w:color w:val="000000"/>
        </w:rPr>
        <w:t xml:space="preserve">or </w:t>
      </w:r>
      <w:r w:rsidR="00217880" w:rsidRPr="00F2467B">
        <w:rPr>
          <w:rFonts w:asciiTheme="majorHAnsi" w:hAnsiTheme="majorHAnsi"/>
          <w:lang w:val="en-CA"/>
        </w:rPr>
        <w:t>a</w:t>
      </w:r>
      <w:r w:rsidR="00630BF0" w:rsidRPr="00F2467B">
        <w:rPr>
          <w:rFonts w:asciiTheme="majorHAnsi" w:hAnsiTheme="majorHAnsi"/>
          <w:lang w:val="en-CA"/>
        </w:rPr>
        <w:t>fter hours</w:t>
      </w:r>
      <w:r w:rsidR="00217880" w:rsidRPr="00F2467B">
        <w:rPr>
          <w:rFonts w:asciiTheme="majorHAnsi" w:hAnsiTheme="majorHAnsi"/>
          <w:lang w:val="en-CA"/>
        </w:rPr>
        <w:t>,</w:t>
      </w:r>
      <w:r w:rsidR="00630BF0" w:rsidRPr="00F2467B">
        <w:rPr>
          <w:rFonts w:asciiTheme="majorHAnsi" w:hAnsiTheme="majorHAnsi"/>
          <w:lang w:val="en-CA"/>
        </w:rPr>
        <w:t xml:space="preserve"> Dr. Ashenhurst can be reached at </w:t>
      </w:r>
      <w:r w:rsidR="00630BF0" w:rsidRPr="00F2467B">
        <w:rPr>
          <w:rFonts w:asciiTheme="majorHAnsi" w:hAnsiTheme="majorHAnsi"/>
          <w:b/>
          <w:lang w:val="en-CA"/>
        </w:rPr>
        <w:t>(403) 390-5152</w:t>
      </w:r>
      <w:r w:rsidR="00AB6610" w:rsidRPr="00F2467B">
        <w:rPr>
          <w:rFonts w:asciiTheme="majorHAnsi" w:hAnsiTheme="majorHAnsi"/>
          <w:lang w:val="en-CA"/>
        </w:rPr>
        <w:t xml:space="preserve"> </w:t>
      </w:r>
    </w:p>
    <w:p w14:paraId="5F3000B0" w14:textId="77777777" w:rsidR="00C45814" w:rsidRPr="00F2467B" w:rsidRDefault="00C45814" w:rsidP="00C45814">
      <w:pPr>
        <w:rPr>
          <w:rFonts w:asciiTheme="majorHAnsi" w:hAnsiTheme="majorHAnsi"/>
          <w:b/>
          <w:color w:val="000000"/>
        </w:rPr>
      </w:pPr>
    </w:p>
    <w:p w14:paraId="4F974444" w14:textId="75C8E493" w:rsidR="00C45814" w:rsidRPr="00F2467B" w:rsidRDefault="00C45814" w:rsidP="00C45814">
      <w:pPr>
        <w:rPr>
          <w:rFonts w:asciiTheme="majorHAnsi" w:hAnsiTheme="majorHAnsi"/>
          <w:b/>
          <w:color w:val="000000"/>
        </w:rPr>
      </w:pPr>
      <w:r w:rsidRPr="00F2467B">
        <w:rPr>
          <w:rFonts w:asciiTheme="majorHAnsi" w:hAnsiTheme="majorHAnsi"/>
          <w:b/>
          <w:color w:val="000000"/>
        </w:rPr>
        <w:t xml:space="preserve">If you are unable to </w:t>
      </w:r>
      <w:r w:rsidR="00C070F8" w:rsidRPr="00F2467B">
        <w:rPr>
          <w:rFonts w:asciiTheme="majorHAnsi" w:hAnsiTheme="majorHAnsi"/>
          <w:b/>
          <w:color w:val="000000"/>
        </w:rPr>
        <w:t xml:space="preserve">get in touch with </w:t>
      </w:r>
      <w:r w:rsidR="00AB6610" w:rsidRPr="00F2467B">
        <w:rPr>
          <w:rFonts w:asciiTheme="majorHAnsi" w:hAnsiTheme="majorHAnsi"/>
          <w:b/>
          <w:color w:val="000000"/>
        </w:rPr>
        <w:t>your surgeon</w:t>
      </w:r>
      <w:r w:rsidRPr="00F2467B">
        <w:rPr>
          <w:rFonts w:asciiTheme="majorHAnsi" w:hAnsiTheme="majorHAnsi"/>
          <w:b/>
          <w:color w:val="000000"/>
        </w:rPr>
        <w:t xml:space="preserve"> you may also call the </w:t>
      </w:r>
      <w:r w:rsidR="00630BF0" w:rsidRPr="00F2467B">
        <w:rPr>
          <w:rFonts w:asciiTheme="majorHAnsi" w:hAnsiTheme="majorHAnsi"/>
          <w:b/>
          <w:color w:val="000000"/>
        </w:rPr>
        <w:t xml:space="preserve">HealthLink at 811. Only </w:t>
      </w:r>
      <w:r w:rsidRPr="00F2467B">
        <w:rPr>
          <w:rFonts w:asciiTheme="majorHAnsi" w:hAnsiTheme="majorHAnsi"/>
          <w:b/>
          <w:color w:val="000000"/>
        </w:rPr>
        <w:t xml:space="preserve">proceed to the emergency room </w:t>
      </w:r>
      <w:r w:rsidR="00630BF0" w:rsidRPr="00F2467B">
        <w:rPr>
          <w:rFonts w:asciiTheme="majorHAnsi" w:hAnsiTheme="majorHAnsi"/>
          <w:b/>
          <w:color w:val="000000"/>
        </w:rPr>
        <w:t xml:space="preserve">at Rockyview </w:t>
      </w:r>
      <w:r w:rsidRPr="00F2467B">
        <w:rPr>
          <w:rFonts w:asciiTheme="majorHAnsi" w:hAnsiTheme="majorHAnsi"/>
          <w:b/>
          <w:color w:val="000000"/>
        </w:rPr>
        <w:t>only if you are unable to get in touch with anyone.</w:t>
      </w:r>
    </w:p>
    <w:p w14:paraId="76E617E5" w14:textId="77777777" w:rsidR="00B2617F" w:rsidRPr="00F2467B" w:rsidRDefault="00B2617F" w:rsidP="00C45814">
      <w:pPr>
        <w:rPr>
          <w:rFonts w:asciiTheme="majorHAnsi" w:hAnsiTheme="majorHAnsi"/>
          <w:b/>
          <w:color w:val="000000"/>
        </w:rPr>
      </w:pPr>
    </w:p>
    <w:p w14:paraId="648809EA" w14:textId="77777777" w:rsidR="00B2617F" w:rsidRPr="00F2467B" w:rsidRDefault="00B2617F" w:rsidP="00B2617F">
      <w:pPr>
        <w:rPr>
          <w:rFonts w:asciiTheme="majorHAnsi" w:hAnsiTheme="majorHAnsi"/>
          <w:b/>
          <w:u w:val="single"/>
        </w:rPr>
      </w:pPr>
      <w:r w:rsidRPr="00F2467B">
        <w:rPr>
          <w:rFonts w:asciiTheme="majorHAnsi" w:hAnsiTheme="majorHAnsi"/>
          <w:b/>
          <w:u w:val="single"/>
        </w:rPr>
        <w:t>RESCHEDULING/CANCELLING</w:t>
      </w:r>
    </w:p>
    <w:p w14:paraId="51F1516A" w14:textId="77777777" w:rsidR="00B2617F" w:rsidRPr="00F2467B" w:rsidRDefault="00B2617F" w:rsidP="00B2617F">
      <w:pPr>
        <w:rPr>
          <w:rFonts w:asciiTheme="majorHAnsi" w:hAnsiTheme="majorHAnsi"/>
          <w:b/>
        </w:rPr>
      </w:pPr>
    </w:p>
    <w:p w14:paraId="31CD2F91" w14:textId="702D507D" w:rsidR="00B2617F" w:rsidRPr="00F2467B" w:rsidRDefault="00B2617F" w:rsidP="00B2617F">
      <w:pPr>
        <w:rPr>
          <w:rFonts w:asciiTheme="majorHAnsi" w:hAnsiTheme="majorHAnsi"/>
        </w:rPr>
      </w:pPr>
      <w:r w:rsidRPr="00F2467B">
        <w:rPr>
          <w:rFonts w:asciiTheme="majorHAnsi" w:hAnsiTheme="majorHAnsi"/>
        </w:rPr>
        <w:t xml:space="preserve">If you need to cancel or reschedule your surgery, we need at least one week’s notice. If you do not provide one week’s notice there will be a rebooking fee of </w:t>
      </w:r>
      <w:r w:rsidRPr="00F2467B">
        <w:rPr>
          <w:rFonts w:asciiTheme="majorHAnsi" w:hAnsiTheme="majorHAnsi"/>
          <w:u w:val="single"/>
        </w:rPr>
        <w:t>$500</w:t>
      </w:r>
      <w:r w:rsidRPr="00F2467B">
        <w:rPr>
          <w:rFonts w:asciiTheme="majorHAnsi" w:hAnsiTheme="majorHAnsi"/>
        </w:rPr>
        <w:t>. Exceptions are made for emergency situations with supporting documentation. Please call Surgical Booking at 403 245 0112 as soon as you can</w:t>
      </w:r>
      <w:r w:rsidR="00217880" w:rsidRPr="00F2467B">
        <w:rPr>
          <w:rFonts w:asciiTheme="majorHAnsi" w:hAnsiTheme="majorHAnsi"/>
        </w:rPr>
        <w:t xml:space="preserve"> if you need to change/cancel your surgical date(s)</w:t>
      </w:r>
      <w:r w:rsidRPr="00F2467B">
        <w:rPr>
          <w:rFonts w:asciiTheme="majorHAnsi" w:hAnsiTheme="majorHAnsi"/>
        </w:rPr>
        <w:t>.</w:t>
      </w:r>
    </w:p>
    <w:p w14:paraId="37E916E3" w14:textId="77777777" w:rsidR="00AA7907" w:rsidRPr="00F2467B" w:rsidRDefault="00AA7907" w:rsidP="00B2617F">
      <w:pPr>
        <w:rPr>
          <w:rFonts w:asciiTheme="majorHAnsi" w:hAnsiTheme="majorHAnsi"/>
        </w:rPr>
      </w:pPr>
    </w:p>
    <w:p w14:paraId="041FCD52" w14:textId="77777777" w:rsidR="00AA7907" w:rsidRPr="00F2467B" w:rsidRDefault="00AA7907" w:rsidP="00B2617F">
      <w:pPr>
        <w:rPr>
          <w:rFonts w:asciiTheme="majorHAnsi" w:hAnsiTheme="majorHAnsi"/>
        </w:rPr>
      </w:pPr>
    </w:p>
    <w:p w14:paraId="2F3E4F0D" w14:textId="77777777" w:rsidR="00AA7907" w:rsidRPr="00F2467B" w:rsidRDefault="00AA7907" w:rsidP="00B2617F">
      <w:pPr>
        <w:rPr>
          <w:rFonts w:asciiTheme="majorHAnsi" w:hAnsiTheme="majorHAnsi"/>
        </w:rPr>
      </w:pPr>
    </w:p>
    <w:sectPr w:rsidR="00AA7907" w:rsidRPr="00F2467B" w:rsidSect="008B7EE7">
      <w:headerReference w:type="default" r:id="rId15"/>
      <w:footerReference w:type="even" r:id="rId16"/>
      <w:footerReference w:type="default" r:id="rId17"/>
      <w:pgSz w:w="12240" w:h="15840"/>
      <w:pgMar w:top="270" w:right="540" w:bottom="450" w:left="540" w:header="27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F5AB0" w14:textId="77777777" w:rsidR="00C03755" w:rsidRDefault="00C03755">
      <w:r>
        <w:separator/>
      </w:r>
    </w:p>
  </w:endnote>
  <w:endnote w:type="continuationSeparator" w:id="0">
    <w:p w14:paraId="2EDDDB8A" w14:textId="77777777" w:rsidR="00C03755" w:rsidRDefault="00C0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FD60" w14:textId="77777777" w:rsidR="00C03755" w:rsidRDefault="00C03755" w:rsidP="00C458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C44D6D" w14:textId="77777777" w:rsidR="00C03755" w:rsidRDefault="00C037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15E7A" w14:textId="77777777" w:rsidR="00C03755" w:rsidRDefault="00C03755" w:rsidP="00C458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558">
      <w:rPr>
        <w:rStyle w:val="PageNumber"/>
        <w:noProof/>
      </w:rPr>
      <w:t>1</w:t>
    </w:r>
    <w:r>
      <w:rPr>
        <w:rStyle w:val="PageNumber"/>
      </w:rPr>
      <w:fldChar w:fldCharType="end"/>
    </w:r>
  </w:p>
  <w:p w14:paraId="69926587" w14:textId="77777777" w:rsidR="00C03755" w:rsidRDefault="00C03755">
    <w:pPr>
      <w:pStyle w:val="Footer"/>
    </w:pPr>
    <w:r>
      <w:fldChar w:fldCharType="begin"/>
    </w:r>
    <w:r>
      <w:instrText xml:space="preserve"> DATE \@ "M/d/yy" </w:instrText>
    </w:r>
    <w:r>
      <w:fldChar w:fldCharType="separate"/>
    </w:r>
    <w:r w:rsidR="006E0558">
      <w:rPr>
        <w:noProof/>
      </w:rPr>
      <w:t>7/5/19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942AC" w14:textId="77777777" w:rsidR="00C03755" w:rsidRDefault="00C03755">
      <w:r>
        <w:separator/>
      </w:r>
    </w:p>
  </w:footnote>
  <w:footnote w:type="continuationSeparator" w:id="0">
    <w:p w14:paraId="29AAB026" w14:textId="77777777" w:rsidR="00C03755" w:rsidRDefault="00C03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B1E0" w14:textId="77777777" w:rsidR="00C03755" w:rsidRDefault="00C0375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7ACE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0237A6"/>
    <w:multiLevelType w:val="hybridMultilevel"/>
    <w:tmpl w:val="681EA7E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3F0461"/>
    <w:multiLevelType w:val="hybridMultilevel"/>
    <w:tmpl w:val="FCD2C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11BAF"/>
    <w:multiLevelType w:val="hybridMultilevel"/>
    <w:tmpl w:val="624C6F2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7153253"/>
    <w:multiLevelType w:val="hybridMultilevel"/>
    <w:tmpl w:val="B1082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F510E7"/>
    <w:multiLevelType w:val="multilevel"/>
    <w:tmpl w:val="681EA7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0175223"/>
    <w:multiLevelType w:val="hybridMultilevel"/>
    <w:tmpl w:val="B92EA30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5A713F5"/>
    <w:multiLevelType w:val="hybridMultilevel"/>
    <w:tmpl w:val="A1D4C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F5484F"/>
    <w:multiLevelType w:val="hybridMultilevel"/>
    <w:tmpl w:val="7B168FD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FF5047"/>
    <w:multiLevelType w:val="multilevel"/>
    <w:tmpl w:val="042C7D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4F4174"/>
    <w:multiLevelType w:val="hybridMultilevel"/>
    <w:tmpl w:val="7FFC8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2B3563"/>
    <w:multiLevelType w:val="hybridMultilevel"/>
    <w:tmpl w:val="39B4F9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520FE5"/>
    <w:multiLevelType w:val="hybridMultilevel"/>
    <w:tmpl w:val="EF563B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1F65635"/>
    <w:multiLevelType w:val="hybridMultilevel"/>
    <w:tmpl w:val="F8A6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6903FE"/>
    <w:multiLevelType w:val="hybridMultilevel"/>
    <w:tmpl w:val="52144BFA"/>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4F850DB"/>
    <w:multiLevelType w:val="hybridMultilevel"/>
    <w:tmpl w:val="66309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9E5C56"/>
    <w:multiLevelType w:val="hybridMultilevel"/>
    <w:tmpl w:val="B06CA806"/>
    <w:lvl w:ilvl="0" w:tplc="2AF6AB78">
      <w:numFmt w:val="bullet"/>
      <w:lvlText w:val=""/>
      <w:lvlJc w:val="left"/>
      <w:pPr>
        <w:tabs>
          <w:tab w:val="num" w:pos="1080"/>
        </w:tabs>
        <w:ind w:left="1080" w:hanging="72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636A3B"/>
    <w:multiLevelType w:val="hybridMultilevel"/>
    <w:tmpl w:val="A38A5F72"/>
    <w:lvl w:ilvl="0" w:tplc="06D68D4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8"/>
  </w:num>
  <w:num w:numId="4">
    <w:abstractNumId w:val="0"/>
  </w:num>
  <w:num w:numId="5">
    <w:abstractNumId w:val="11"/>
  </w:num>
  <w:num w:numId="6">
    <w:abstractNumId w:val="12"/>
  </w:num>
  <w:num w:numId="7">
    <w:abstractNumId w:val="15"/>
  </w:num>
  <w:num w:numId="8">
    <w:abstractNumId w:val="3"/>
  </w:num>
  <w:num w:numId="9">
    <w:abstractNumId w:val="14"/>
  </w:num>
  <w:num w:numId="10">
    <w:abstractNumId w:val="17"/>
  </w:num>
  <w:num w:numId="11">
    <w:abstractNumId w:val="9"/>
  </w:num>
  <w:num w:numId="12">
    <w:abstractNumId w:val="1"/>
  </w:num>
  <w:num w:numId="13">
    <w:abstractNumId w:val="5"/>
  </w:num>
  <w:num w:numId="14">
    <w:abstractNumId w:val="6"/>
  </w:num>
  <w:num w:numId="15">
    <w:abstractNumId w:val="4"/>
  </w:num>
  <w:num w:numId="16">
    <w:abstractNumId w:val="2"/>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507"/>
    <w:rsid w:val="000116BD"/>
    <w:rsid w:val="00012E50"/>
    <w:rsid w:val="000A65C9"/>
    <w:rsid w:val="000B3334"/>
    <w:rsid w:val="000E4C8C"/>
    <w:rsid w:val="000F1C77"/>
    <w:rsid w:val="000F3AA4"/>
    <w:rsid w:val="00100A4D"/>
    <w:rsid w:val="00143DC7"/>
    <w:rsid w:val="00155150"/>
    <w:rsid w:val="001958CD"/>
    <w:rsid w:val="001E6900"/>
    <w:rsid w:val="00202E1D"/>
    <w:rsid w:val="00203FAD"/>
    <w:rsid w:val="00217880"/>
    <w:rsid w:val="002429AB"/>
    <w:rsid w:val="002530EC"/>
    <w:rsid w:val="002563B5"/>
    <w:rsid w:val="0029532D"/>
    <w:rsid w:val="00333EC7"/>
    <w:rsid w:val="0034373F"/>
    <w:rsid w:val="0035792A"/>
    <w:rsid w:val="0036529E"/>
    <w:rsid w:val="003A6CA9"/>
    <w:rsid w:val="003B5EA9"/>
    <w:rsid w:val="003D52CE"/>
    <w:rsid w:val="003E3C2C"/>
    <w:rsid w:val="00444AC0"/>
    <w:rsid w:val="00453F8B"/>
    <w:rsid w:val="00486FF6"/>
    <w:rsid w:val="00491F6C"/>
    <w:rsid w:val="004A3D19"/>
    <w:rsid w:val="004C142A"/>
    <w:rsid w:val="004C5447"/>
    <w:rsid w:val="004F79E4"/>
    <w:rsid w:val="0052443C"/>
    <w:rsid w:val="00526AB0"/>
    <w:rsid w:val="00527AAE"/>
    <w:rsid w:val="005326B2"/>
    <w:rsid w:val="005601B0"/>
    <w:rsid w:val="00561EC4"/>
    <w:rsid w:val="00563943"/>
    <w:rsid w:val="005730F9"/>
    <w:rsid w:val="00577236"/>
    <w:rsid w:val="00583315"/>
    <w:rsid w:val="005A3721"/>
    <w:rsid w:val="005C025E"/>
    <w:rsid w:val="005C2EE0"/>
    <w:rsid w:val="005E7670"/>
    <w:rsid w:val="005F7B39"/>
    <w:rsid w:val="00630BF0"/>
    <w:rsid w:val="00636702"/>
    <w:rsid w:val="006413B7"/>
    <w:rsid w:val="006478CE"/>
    <w:rsid w:val="006702DA"/>
    <w:rsid w:val="00680CAD"/>
    <w:rsid w:val="00697DA9"/>
    <w:rsid w:val="006A3748"/>
    <w:rsid w:val="006A6BD7"/>
    <w:rsid w:val="006E0558"/>
    <w:rsid w:val="006F4E2F"/>
    <w:rsid w:val="007043A0"/>
    <w:rsid w:val="0073049C"/>
    <w:rsid w:val="0074137C"/>
    <w:rsid w:val="0074474D"/>
    <w:rsid w:val="007B3CEB"/>
    <w:rsid w:val="007D71DD"/>
    <w:rsid w:val="007D7507"/>
    <w:rsid w:val="007F45D9"/>
    <w:rsid w:val="00814DE9"/>
    <w:rsid w:val="00841053"/>
    <w:rsid w:val="008577A6"/>
    <w:rsid w:val="008A5BB8"/>
    <w:rsid w:val="008B7C17"/>
    <w:rsid w:val="008B7EE7"/>
    <w:rsid w:val="008D5CAC"/>
    <w:rsid w:val="009023A5"/>
    <w:rsid w:val="00964E7F"/>
    <w:rsid w:val="0097661C"/>
    <w:rsid w:val="009D2A8F"/>
    <w:rsid w:val="00A12986"/>
    <w:rsid w:val="00A722BF"/>
    <w:rsid w:val="00A72F40"/>
    <w:rsid w:val="00A95E90"/>
    <w:rsid w:val="00AA493F"/>
    <w:rsid w:val="00AA4A68"/>
    <w:rsid w:val="00AA7907"/>
    <w:rsid w:val="00AB14F6"/>
    <w:rsid w:val="00AB6610"/>
    <w:rsid w:val="00AC3E20"/>
    <w:rsid w:val="00AD6B61"/>
    <w:rsid w:val="00AF7D9B"/>
    <w:rsid w:val="00B24614"/>
    <w:rsid w:val="00B2617F"/>
    <w:rsid w:val="00B50ECE"/>
    <w:rsid w:val="00BE54E8"/>
    <w:rsid w:val="00C03755"/>
    <w:rsid w:val="00C070F8"/>
    <w:rsid w:val="00C45814"/>
    <w:rsid w:val="00C54256"/>
    <w:rsid w:val="00C545E7"/>
    <w:rsid w:val="00CA2ACB"/>
    <w:rsid w:val="00CB25FC"/>
    <w:rsid w:val="00CC569E"/>
    <w:rsid w:val="00D17D71"/>
    <w:rsid w:val="00D3560F"/>
    <w:rsid w:val="00D56844"/>
    <w:rsid w:val="00D97CA0"/>
    <w:rsid w:val="00E53D98"/>
    <w:rsid w:val="00E759D2"/>
    <w:rsid w:val="00E774E2"/>
    <w:rsid w:val="00E843DD"/>
    <w:rsid w:val="00EE3B6E"/>
    <w:rsid w:val="00F2467B"/>
    <w:rsid w:val="00F26D0F"/>
    <w:rsid w:val="00F3743B"/>
    <w:rsid w:val="00F427EF"/>
    <w:rsid w:val="00F722FB"/>
    <w:rsid w:val="00F7288C"/>
    <w:rsid w:val="00F93774"/>
    <w:rsid w:val="00FE6AD2"/>
    <w:rsid w:val="00FF1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0CFEDE31"/>
  <w14:defaultImageDpi w14:val="300"/>
  <w15:docId w15:val="{B158ED98-C3D1-4F71-95C4-F7C38155F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rFonts w:ascii="Times New Roman" w:hAnsi="Times New Roman"/>
      <w:b/>
      <w:i/>
      <w:color w:val="000000"/>
      <w:sz w:val="32"/>
    </w:rPr>
  </w:style>
  <w:style w:type="paragraph" w:styleId="Heading2">
    <w:name w:val="heading 2"/>
    <w:basedOn w:val="Normal"/>
    <w:next w:val="Normal"/>
    <w:qFormat/>
    <w:pPr>
      <w:keepNext/>
      <w:jc w:val="center"/>
      <w:outlineLvl w:val="1"/>
    </w:pPr>
    <w:rPr>
      <w:rFonts w:ascii="Times New Roman" w:hAnsi="Times New Roman"/>
      <w:b/>
      <w:color w:val="000000"/>
      <w:sz w:val="32"/>
      <w:u w:val="single"/>
    </w:rPr>
  </w:style>
  <w:style w:type="paragraph" w:styleId="Heading3">
    <w:name w:val="heading 3"/>
    <w:basedOn w:val="Normal"/>
    <w:next w:val="Normal"/>
    <w:link w:val="Heading3Char"/>
    <w:qFormat/>
    <w:rsid w:val="00516C2F"/>
    <w:pPr>
      <w:keepNext/>
      <w:spacing w:before="240" w:after="60"/>
      <w:outlineLvl w:val="2"/>
    </w:pPr>
    <w:rPr>
      <w:rFonts w:ascii="Calibri" w:eastAsia="MS Gothic" w:hAnsi="Calibri"/>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paragraph" w:styleId="Title">
    <w:name w:val="Title"/>
    <w:basedOn w:val="Normal"/>
    <w:link w:val="TitleChar"/>
    <w:qFormat/>
    <w:pPr>
      <w:jc w:val="center"/>
    </w:pPr>
    <w:rPr>
      <w:rFonts w:ascii="Times New Roman" w:hAnsi="Times New Roman"/>
      <w:b/>
      <w:color w:val="000000"/>
      <w:sz w:val="32"/>
      <w:lang w:val="x-none" w:eastAsia="x-none"/>
    </w:rPr>
  </w:style>
  <w:style w:type="paragraph" w:styleId="BodyText">
    <w:name w:val="Body Text"/>
    <w:basedOn w:val="Normal"/>
    <w:rPr>
      <w:rFonts w:ascii="Times New Roman" w:hAnsi="Times New Roman"/>
      <w:color w:val="000000"/>
    </w:rPr>
  </w:style>
  <w:style w:type="paragraph" w:styleId="BalloonText">
    <w:name w:val="Balloon Text"/>
    <w:basedOn w:val="Normal"/>
    <w:semiHidden/>
    <w:rsid w:val="00692889"/>
    <w:rPr>
      <w:rFonts w:ascii="Tahoma" w:hAnsi="Tahoma" w:cs="Tahoma"/>
      <w:sz w:val="16"/>
      <w:szCs w:val="16"/>
    </w:rPr>
  </w:style>
  <w:style w:type="character" w:styleId="PageNumber">
    <w:name w:val="page number"/>
    <w:basedOn w:val="DefaultParagraphFont"/>
    <w:rsid w:val="00B74D22"/>
  </w:style>
  <w:style w:type="character" w:customStyle="1" w:styleId="TitleChar">
    <w:name w:val="Title Char"/>
    <w:link w:val="Title"/>
    <w:rsid w:val="000145AA"/>
    <w:rPr>
      <w:rFonts w:ascii="Times New Roman" w:hAnsi="Times New Roman"/>
      <w:b/>
      <w:color w:val="000000"/>
      <w:sz w:val="32"/>
    </w:rPr>
  </w:style>
  <w:style w:type="character" w:styleId="FollowedHyperlink">
    <w:name w:val="FollowedHyperlink"/>
    <w:rsid w:val="00F60721"/>
    <w:rPr>
      <w:color w:val="606420"/>
      <w:u w:val="single"/>
    </w:rPr>
  </w:style>
  <w:style w:type="paragraph" w:customStyle="1" w:styleId="ColorfulShading-Accent31">
    <w:name w:val="Colorful Shading - Accent 31"/>
    <w:basedOn w:val="Normal"/>
    <w:uiPriority w:val="34"/>
    <w:qFormat/>
    <w:rsid w:val="00F60721"/>
    <w:pPr>
      <w:spacing w:after="200" w:line="276" w:lineRule="auto"/>
      <w:ind w:left="720"/>
      <w:contextualSpacing/>
    </w:pPr>
    <w:rPr>
      <w:rFonts w:ascii="Calibri" w:eastAsia="Calibri" w:hAnsi="Calibri"/>
      <w:sz w:val="22"/>
      <w:szCs w:val="22"/>
      <w:lang w:val="en-CA"/>
    </w:rPr>
  </w:style>
  <w:style w:type="paragraph" w:customStyle="1" w:styleId="Default">
    <w:name w:val="Default"/>
    <w:rsid w:val="00F60721"/>
    <w:pPr>
      <w:autoSpaceDE w:val="0"/>
      <w:autoSpaceDN w:val="0"/>
      <w:adjustRightInd w:val="0"/>
    </w:pPr>
    <w:rPr>
      <w:rFonts w:ascii="Arial" w:eastAsia="Times New Roman" w:hAnsi="Arial" w:cs="Arial"/>
      <w:color w:val="000000"/>
      <w:sz w:val="24"/>
      <w:szCs w:val="24"/>
      <w:lang w:val="en-US" w:eastAsia="en-US"/>
    </w:rPr>
  </w:style>
  <w:style w:type="paragraph" w:customStyle="1" w:styleId="Pa0">
    <w:name w:val="Pa0"/>
    <w:basedOn w:val="Default"/>
    <w:next w:val="Default"/>
    <w:rsid w:val="00F60721"/>
    <w:pPr>
      <w:spacing w:line="201" w:lineRule="atLeast"/>
    </w:pPr>
    <w:rPr>
      <w:rFonts w:cs="Times New Roman"/>
      <w:color w:val="auto"/>
    </w:rPr>
  </w:style>
  <w:style w:type="character" w:styleId="Hyperlink">
    <w:name w:val="Hyperlink"/>
    <w:rsid w:val="00F60721"/>
    <w:rPr>
      <w:color w:val="0000FF"/>
      <w:u w:val="single"/>
    </w:rPr>
  </w:style>
  <w:style w:type="character" w:customStyle="1" w:styleId="FooterChar">
    <w:name w:val="Footer Char"/>
    <w:link w:val="Footer"/>
    <w:rsid w:val="00F60721"/>
    <w:rPr>
      <w:sz w:val="24"/>
    </w:rPr>
  </w:style>
  <w:style w:type="table" w:styleId="TableGrid">
    <w:name w:val="Table Grid"/>
    <w:basedOn w:val="TableNormal"/>
    <w:uiPriority w:val="39"/>
    <w:rsid w:val="00F60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516C2F"/>
    <w:rPr>
      <w:rFonts w:ascii="Calibri" w:eastAsia="MS Gothic" w:hAnsi="Calibri" w:cs="Times New Roman"/>
      <w:b/>
      <w:bCs/>
      <w:sz w:val="26"/>
      <w:szCs w:val="26"/>
    </w:rPr>
  </w:style>
  <w:style w:type="paragraph" w:styleId="ListParagraph">
    <w:name w:val="List Paragraph"/>
    <w:basedOn w:val="Normal"/>
    <w:uiPriority w:val="34"/>
    <w:qFormat/>
    <w:rsid w:val="005E7670"/>
    <w:pPr>
      <w:ind w:left="720"/>
      <w:contextualSpacing/>
    </w:pPr>
    <w:rPr>
      <w:rFonts w:ascii="Cambria" w:eastAsia="MS Mincho" w:hAnsi="Cambr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00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hen11@telus.ne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C8250-A11E-4AA0-A3A5-8F98413E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9</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vt:lpstr>
    </vt:vector>
  </TitlesOfParts>
  <Company>Home</Company>
  <LinksUpToDate>false</LinksUpToDate>
  <CharactersWithSpaces>19040</CharactersWithSpaces>
  <SharedDoc>false</SharedDoc>
  <HLinks>
    <vt:vector size="36" baseType="variant">
      <vt:variant>
        <vt:i4>3145754</vt:i4>
      </vt:variant>
      <vt:variant>
        <vt:i4>236</vt:i4>
      </vt:variant>
      <vt:variant>
        <vt:i4>0</vt:i4>
      </vt:variant>
      <vt:variant>
        <vt:i4>5</vt:i4>
      </vt:variant>
      <vt:variant>
        <vt:lpwstr>http://mail.calgaryhealthregion.ca/owa/redir.aspx?C=65e76800fc304f73ab460479232a0a0d&amp;URL=mailto%3aNHSFCaseManagement%40albertahealthservices.ca</vt:lpwstr>
      </vt:variant>
      <vt:variant>
        <vt:lpwstr/>
      </vt:variant>
      <vt:variant>
        <vt:i4>655426</vt:i4>
      </vt:variant>
      <vt:variant>
        <vt:i4>233</vt:i4>
      </vt:variant>
      <vt:variant>
        <vt:i4>0</vt:i4>
      </vt:variant>
      <vt:variant>
        <vt:i4>5</vt:i4>
      </vt:variant>
      <vt:variant>
        <vt:lpwstr>http://www.albertahealthservices.ca/4896.asp</vt:lpwstr>
      </vt:variant>
      <vt:variant>
        <vt:lpwstr/>
      </vt:variant>
      <vt:variant>
        <vt:i4>393316</vt:i4>
      </vt:variant>
      <vt:variant>
        <vt:i4>4682</vt:i4>
      </vt:variant>
      <vt:variant>
        <vt:i4>1025</vt:i4>
      </vt:variant>
      <vt:variant>
        <vt:i4>1</vt:i4>
      </vt:variant>
      <vt:variant>
        <vt:lpwstr>basic anatomy eye</vt:lpwstr>
      </vt:variant>
      <vt:variant>
        <vt:lpwstr/>
      </vt:variant>
      <vt:variant>
        <vt:i4>5570568</vt:i4>
      </vt:variant>
      <vt:variant>
        <vt:i4>4766</vt:i4>
      </vt:variant>
      <vt:variant>
        <vt:i4>1026</vt:i4>
      </vt:variant>
      <vt:variant>
        <vt:i4>1</vt:i4>
      </vt:variant>
      <vt:variant>
        <vt:lpwstr>img-cataract</vt:lpwstr>
      </vt:variant>
      <vt:variant>
        <vt:lpwstr/>
      </vt:variant>
      <vt:variant>
        <vt:i4>5374024</vt:i4>
      </vt:variant>
      <vt:variant>
        <vt:i4>-1</vt:i4>
      </vt:variant>
      <vt:variant>
        <vt:i4>1039</vt:i4>
      </vt:variant>
      <vt:variant>
        <vt:i4>1</vt:i4>
      </vt:variant>
      <vt:variant>
        <vt:lpwstr>AHS colour h</vt:lpwstr>
      </vt:variant>
      <vt:variant>
        <vt:lpwstr/>
      </vt:variant>
      <vt:variant>
        <vt:i4>5374024</vt:i4>
      </vt:variant>
      <vt:variant>
        <vt:i4>-1</vt:i4>
      </vt:variant>
      <vt:variant>
        <vt:i4>1042</vt:i4>
      </vt:variant>
      <vt:variant>
        <vt:i4>1</vt:i4>
      </vt:variant>
      <vt:variant>
        <vt:lpwstr>AHS colour 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Joanne</dc:creator>
  <cp:keywords/>
  <cp:lastModifiedBy>Rebecca Mathias</cp:lastModifiedBy>
  <cp:revision>45</cp:revision>
  <cp:lastPrinted>2018-06-18T16:25:00Z</cp:lastPrinted>
  <dcterms:created xsi:type="dcterms:W3CDTF">2016-03-05T22:12:00Z</dcterms:created>
  <dcterms:modified xsi:type="dcterms:W3CDTF">2019-07-05T20:35:00Z</dcterms:modified>
</cp:coreProperties>
</file>